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981" w:dyaOrig="1238">
          <v:rect id="rectole0000000000" o:spid="_x0000_i1025" style="width:48.75pt;height:62.25pt" o:ole="" o:preferrelative="t" stroked="f">
            <v:imagedata r:id="rId5" o:title=""/>
          </v:rect>
          <o:OLEObject Type="Embed" ProgID="StaticMetafile" ShapeID="rectole0000000000" DrawAspect="Content" ObjectID="_1632565107" r:id="rId6"/>
        </w:objec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Р Е П У Б Л И К А    Б Ъ Л ГА Р И Я</w:t>
      </w:r>
      <w:r>
        <w:object w:dxaOrig="980" w:dyaOrig="828">
          <v:rect id="rectole0000000001" o:spid="_x0000_i1026" style="width:48.75pt;height:41.25pt" o:ole="" o:preferrelative="t" stroked="f">
            <v:imagedata r:id="rId7" o:title=""/>
          </v:rect>
          <o:OLEObject Type="Embed" ProgID="StaticMetafile" ShapeID="rectole0000000001" DrawAspect="Content" ObjectID="_1632565108" r:id="rId8"/>
        </w:object>
      </w:r>
    </w:p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МИНИСТЕРСТВО  НА  ЗДРАВЕОПАЗВАНЕТО</w:t>
      </w:r>
    </w:p>
    <w:p w:rsidR="006751B7" w:rsidRDefault="0067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751B7" w:rsidRPr="00912743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12743">
        <w:rPr>
          <w:rFonts w:ascii="Times New Roman" w:eastAsia="Times New Roman" w:hAnsi="Times New Roman" w:cs="Times New Roman"/>
          <w:b/>
          <w:sz w:val="24"/>
        </w:rPr>
        <w:t xml:space="preserve">                          РЕГИОНАЛНА  ЗДРАВНА  ИНСПЕКЦИЯ – ВРАЦА</w:t>
      </w:r>
    </w:p>
    <w:p w:rsidR="006751B7" w:rsidRDefault="006751B7">
      <w:pPr>
        <w:spacing w:after="0" w:line="240" w:lineRule="auto"/>
        <w:rPr>
          <w:rFonts w:ascii="Times New Roman" w:eastAsia="Times New Roman" w:hAnsi="Times New Roman" w:cs="Times New Roman"/>
          <w:sz w:val="10"/>
        </w:rPr>
      </w:pPr>
    </w:p>
    <w:p w:rsidR="006751B7" w:rsidRDefault="0091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>гр. Враца 3000      ул. „Черни Дрин” № 2</w:t>
      </w:r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ab/>
        <w:t xml:space="preserve">  тел/факс: 092/ 66 50 61     тел: 092/62 63 77    e-mail: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shd w:val="clear" w:color="auto" w:fill="C0C0C0"/>
          </w:rPr>
          <w:t>rzi@rzi-vratsa.com</w:t>
        </w:r>
      </w:hyperlink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 xml:space="preserve">   </w:t>
      </w:r>
    </w:p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 Н Ф О Р М А Ц И Я  З А  М Е Д И И Т Е</w:t>
      </w:r>
    </w:p>
    <w:p w:rsidR="006751B7" w:rsidRDefault="0091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периода</w:t>
      </w:r>
      <w:r>
        <w:rPr>
          <w:rFonts w:ascii="Times New Roman" w:eastAsia="Times New Roman" w:hAnsi="Times New Roman" w:cs="Times New Roman"/>
          <w:b/>
          <w:sz w:val="24"/>
        </w:rPr>
        <w:t xml:space="preserve"> 07.10.2019г</w:t>
      </w:r>
      <w:r>
        <w:rPr>
          <w:rFonts w:ascii="Times New Roman" w:eastAsia="Times New Roman" w:hAnsi="Times New Roman" w:cs="Times New Roman"/>
          <w:sz w:val="24"/>
        </w:rPr>
        <w:t>. до</w:t>
      </w:r>
      <w:r>
        <w:rPr>
          <w:rFonts w:ascii="Times New Roman" w:eastAsia="Times New Roman" w:hAnsi="Times New Roman" w:cs="Times New Roman"/>
          <w:b/>
          <w:sz w:val="24"/>
        </w:rPr>
        <w:t xml:space="preserve"> 11.10.2019г.</w:t>
      </w:r>
    </w:p>
    <w:p w:rsidR="006751B7" w:rsidRDefault="00912743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ЕПИДЕМИОЛОГИЧНА ОБСТАНОВКА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Регистрираните </w:t>
      </w:r>
      <w:r>
        <w:rPr>
          <w:rFonts w:ascii="Times New Roman" w:eastAsia="Times New Roman" w:hAnsi="Times New Roman" w:cs="Times New Roman"/>
          <w:b/>
          <w:sz w:val="24"/>
        </w:rPr>
        <w:t xml:space="preserve">остри респираторни заболявания и грип </w:t>
      </w:r>
      <w:r>
        <w:rPr>
          <w:rFonts w:ascii="Times New Roman" w:eastAsia="Times New Roman" w:hAnsi="Times New Roman" w:cs="Times New Roman"/>
          <w:sz w:val="24"/>
        </w:rPr>
        <w:t xml:space="preserve">за изминалата седмица  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 14случаи.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Регистрирани са 5 случаи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други заразни заболявания: </w:t>
      </w:r>
    </w:p>
    <w:p w:rsidR="006751B7" w:rsidRDefault="00912743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Варицела-1.</w:t>
      </w:r>
    </w:p>
    <w:p w:rsidR="006751B7" w:rsidRDefault="00912743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ТБК-2.</w:t>
      </w:r>
    </w:p>
    <w:p w:rsidR="006751B7" w:rsidRDefault="00912743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Скарлатина-1.</w:t>
      </w:r>
    </w:p>
    <w:p w:rsidR="006751B7" w:rsidRDefault="00912743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Хепатит А-1.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«Надзор на заразните болести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5 бр. епидемиологични проучвания.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Проверки по текущ контрол на ЛЗ за болнична помощ-26 бр. Издадени 1 бр. предписания за предприемане на противоепидемични мерки.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Взети проби по контрол на противоепидемичния режим на работа в ЛЗ-9. Няма нестандартни.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«Обществено здраве»</w:t>
      </w:r>
    </w:p>
    <w:p w:rsidR="006751B7" w:rsidRDefault="009127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 изминалата седмица са извършени 37 бр. проверки по текущ контрол. От тях по чл.56 от ЗЗ- 13 бр.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Издадено 1 бр. предписание за предприемане на хигиенни мерки.</w:t>
      </w:r>
    </w:p>
    <w:p w:rsidR="006751B7" w:rsidRDefault="0091274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Извършени 10 бр. инструментални изследвания на гама-фона . Изследвани 6 бр. води по показател естествен уран и 4 бр. проби води по показател обща бета активност. Няма нестандартни</w:t>
      </w:r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</w:t>
      </w:r>
      <w:r>
        <w:rPr>
          <w:rFonts w:ascii="Times New Roman" w:eastAsia="Times New Roman" w:hAnsi="Times New Roman" w:cs="Times New Roman"/>
          <w:sz w:val="24"/>
        </w:rPr>
        <w:t xml:space="preserve">роверки по Наредба №37 за здравословното хранене на учениците-6 бр. Няма констатирани нарушения.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Извършени проверки по Наредба № 10 за спазване на седмичните разписания-4 бр. Няма констатирани нарушения.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№6 за здравословното</w:t>
      </w:r>
      <w:r>
        <w:rPr>
          <w:rFonts w:ascii="Times New Roman" w:eastAsia="Times New Roman" w:hAnsi="Times New Roman" w:cs="Times New Roman"/>
          <w:sz w:val="24"/>
        </w:rPr>
        <w:t xml:space="preserve"> хранене на децата на възраст от 3-7г.-3 бр. Няма констатирани нарушения.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№2 за здравословното хранене на децата на възраст от 0 до 3г. -2 бр. Няма констатирани нарушения.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«Лабораторни изследвания»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Физикохимичен и мик</w:t>
      </w:r>
      <w:r>
        <w:rPr>
          <w:rFonts w:ascii="Times New Roman" w:eastAsia="Times New Roman" w:hAnsi="Times New Roman" w:cs="Times New Roman"/>
          <w:sz w:val="24"/>
        </w:rPr>
        <w:t xml:space="preserve">робиологичин контрол на питейните води-18 бр., </w:t>
      </w:r>
      <w:r>
        <w:rPr>
          <w:rFonts w:ascii="Times New Roman" w:eastAsia="Times New Roman" w:hAnsi="Times New Roman" w:cs="Times New Roman"/>
          <w:color w:val="000000"/>
          <w:sz w:val="24"/>
        </w:rPr>
        <w:t>несъответстващи</w:t>
      </w:r>
      <w:r>
        <w:rPr>
          <w:rFonts w:ascii="Times New Roman" w:eastAsia="Times New Roman" w:hAnsi="Times New Roman" w:cs="Times New Roman"/>
          <w:sz w:val="24"/>
        </w:rPr>
        <w:t xml:space="preserve">  9 бр. ( гр. Козлодуй- по показател хром )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Физико-химичен и микробиологичен контрол на козметични средства и битови химични препарати: 20 броя проби - несъответстващи  няма.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ДЕЙНОСТ  НА РЗИ- ВР</w:t>
      </w:r>
      <w:r>
        <w:rPr>
          <w:rFonts w:ascii="Times New Roman" w:eastAsia="Times New Roman" w:hAnsi="Times New Roman" w:cs="Times New Roman"/>
          <w:b/>
          <w:sz w:val="24"/>
        </w:rPr>
        <w:t>АЦА  ПО КОНТРОЛ  НА ТЮТЮНОПУШЕНЕТО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РЗИ-Враца е осъществила 33 проверки в 33 обекта. . Проверени са 13 детски и учебни заведения, 12 лечебни и здравни заведения /АИППДП - 2, МБАЛ -3, АИППМП-2, МЦ-5/ и 8 обществени места.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изминалия период на отчитане не </w:t>
      </w:r>
      <w:r>
        <w:rPr>
          <w:rFonts w:ascii="Times New Roman" w:eastAsia="Times New Roman" w:hAnsi="Times New Roman" w:cs="Times New Roman"/>
          <w:sz w:val="24"/>
        </w:rPr>
        <w:t>са констатирани нарушения на въведените забрани и ограниченията на тютюнопушене в закритите и някои открити  обществени места.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Няма издадени предписания и актове.</w:t>
      </w:r>
    </w:p>
    <w:p w:rsidR="00912743" w:rsidRPr="00912743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Д-Р ТАТЯНА ТОДОРОВА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Главен секретар на РЗИ-Враца</w:t>
      </w:r>
    </w:p>
    <w:sectPr w:rsidR="006751B7" w:rsidSect="00912743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10715"/>
    <w:multiLevelType w:val="multilevel"/>
    <w:tmpl w:val="E68AB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B7"/>
    <w:rsid w:val="006751B7"/>
    <w:rsid w:val="0091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9EF35"/>
  <w15:docId w15:val="{3F7C173D-EEE5-4BBB-8A88-F927F6C4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PC-3</cp:lastModifiedBy>
  <cp:revision>2</cp:revision>
  <cp:lastPrinted>2019-10-14T10:29:00Z</cp:lastPrinted>
  <dcterms:created xsi:type="dcterms:W3CDTF">2019-10-14T10:32:00Z</dcterms:created>
  <dcterms:modified xsi:type="dcterms:W3CDTF">2019-10-14T10:32:00Z</dcterms:modified>
</cp:coreProperties>
</file>