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723930" w:rsidRPr="00CE7AB8" w:rsidRDefault="00723930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6D1505">
        <w:rPr>
          <w:lang w:val="bg-BG"/>
        </w:rPr>
        <w:t>24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6C1101">
        <w:rPr>
          <w:lang w:val="bg-BG"/>
        </w:rPr>
        <w:t>8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6D1505">
        <w:rPr>
          <w:lang w:val="bg-BG"/>
        </w:rPr>
        <w:t>28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6C1101">
        <w:rPr>
          <w:lang w:val="bg-BG"/>
        </w:rPr>
        <w:t>8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373505" w:rsidRPr="00373505" w:rsidRDefault="00373505" w:rsidP="00BE438C">
      <w:pPr>
        <w:jc w:val="center"/>
        <w:rPr>
          <w:lang w:val="bg-BG"/>
        </w:rPr>
      </w:pPr>
      <w:bookmarkStart w:id="0" w:name="_GoBack"/>
      <w:bookmarkEnd w:id="0"/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6D1505">
        <w:rPr>
          <w:lang w:val="bg-BG"/>
        </w:rPr>
        <w:t>24</w:t>
      </w:r>
      <w:r w:rsidR="009566BE">
        <w:rPr>
          <w:lang w:val="bg-BG"/>
        </w:rPr>
        <w:t>.0</w:t>
      </w:r>
      <w:r w:rsidR="006C1101">
        <w:rPr>
          <w:lang w:val="bg-BG"/>
        </w:rPr>
        <w:t>8</w:t>
      </w:r>
      <w:r w:rsidR="001C6989">
        <w:rPr>
          <w:lang w:val="bg-BG"/>
        </w:rPr>
        <w:t>.2020г.</w:t>
      </w:r>
      <w:r w:rsidR="009566BE">
        <w:rPr>
          <w:lang w:val="bg-BG"/>
        </w:rPr>
        <w:t xml:space="preserve">- </w:t>
      </w:r>
      <w:r w:rsidR="006D1505">
        <w:rPr>
          <w:lang w:val="bg-BG"/>
        </w:rPr>
        <w:t>28</w:t>
      </w:r>
      <w:r w:rsidR="009566BE">
        <w:rPr>
          <w:lang w:val="bg-BG"/>
        </w:rPr>
        <w:t>.0</w:t>
      </w:r>
      <w:r w:rsidR="006C1101">
        <w:rPr>
          <w:lang w:val="bg-BG"/>
        </w:rPr>
        <w:t>8</w:t>
      </w:r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D404BB">
        <w:t>общо</w:t>
      </w:r>
      <w:r w:rsidRPr="00D404BB">
        <w:rPr>
          <w:color w:val="0000FF"/>
        </w:rPr>
        <w:t xml:space="preserve"> </w:t>
      </w:r>
      <w:r w:rsidR="003E125D" w:rsidRPr="00D404BB">
        <w:rPr>
          <w:lang w:val="bg-BG"/>
        </w:rPr>
        <w:t>1</w:t>
      </w:r>
      <w:r w:rsidR="006D1505">
        <w:rPr>
          <w:lang w:val="bg-BG"/>
        </w:rPr>
        <w:t>1</w:t>
      </w:r>
      <w:r w:rsidR="004E38E0">
        <w:rPr>
          <w:lang w:val="bg-BG"/>
        </w:rPr>
        <w:t>.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547966" w:rsidRDefault="00867CE1" w:rsidP="00274B66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552" w:type="dxa"/>
          </w:tcPr>
          <w:p w:rsidR="00867CE1" w:rsidRPr="009566BE" w:rsidRDefault="00D05876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02" w:type="dxa"/>
          </w:tcPr>
          <w:p w:rsidR="00867CE1" w:rsidRPr="009566BE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486D24" w:rsidP="005479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547966">
              <w:rPr>
                <w:lang w:val="en-US"/>
              </w:rPr>
              <w:t>OVID-19</w:t>
            </w:r>
            <w:r w:rsidR="003E125D">
              <w:rPr>
                <w:lang w:val="bg-BG"/>
              </w:rPr>
              <w:t>- потвърдени</w:t>
            </w:r>
          </w:p>
        </w:tc>
        <w:tc>
          <w:tcPr>
            <w:tcW w:w="1155" w:type="dxa"/>
          </w:tcPr>
          <w:p w:rsidR="00867CE1" w:rsidRPr="00D96E17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552" w:type="dxa"/>
          </w:tcPr>
          <w:p w:rsidR="00867CE1" w:rsidRPr="00034441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</w:p>
        </w:tc>
        <w:tc>
          <w:tcPr>
            <w:tcW w:w="1102" w:type="dxa"/>
          </w:tcPr>
          <w:p w:rsidR="00867CE1" w:rsidRPr="00034441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3E125D" w:rsidRDefault="003E125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OVID-19</w:t>
            </w:r>
            <w:r>
              <w:rPr>
                <w:lang w:val="bg-BG"/>
              </w:rPr>
              <w:t>-съмнителни;възможни</w:t>
            </w:r>
          </w:p>
        </w:tc>
        <w:tc>
          <w:tcPr>
            <w:tcW w:w="1155" w:type="dxa"/>
          </w:tcPr>
          <w:p w:rsidR="00867CE1" w:rsidRPr="00486D24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552" w:type="dxa"/>
          </w:tcPr>
          <w:p w:rsidR="00867CE1" w:rsidRPr="00D05876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867CE1" w:rsidRPr="00D05876" w:rsidRDefault="00D0587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3E125D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723930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4F0E9D" w:rsidRDefault="004A00A6" w:rsidP="003E125D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3E125D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 w:rsidRPr="00523210">
        <w:rPr>
          <w:b/>
          <w:sz w:val="22"/>
          <w:szCs w:val="22"/>
        </w:rPr>
        <w:t>Случаите на ОРЗ и Грип</w:t>
      </w:r>
      <w:r w:rsidR="00AF27C7">
        <w:rPr>
          <w:sz w:val="22"/>
          <w:szCs w:val="22"/>
          <w:lang w:val="bg-BG"/>
        </w:rPr>
        <w:t>:</w:t>
      </w:r>
    </w:p>
    <w:p w:rsidR="00AF27C7" w:rsidRPr="00BD3A87" w:rsidRDefault="00AF27C7" w:rsidP="004E38E0">
      <w:pPr>
        <w:rPr>
          <w:color w:val="000000"/>
          <w:lang w:val="bg-BG"/>
        </w:rPr>
      </w:pPr>
      <w:r w:rsidRPr="00FC188E">
        <w:t xml:space="preserve">През периода от </w:t>
      </w:r>
      <w:r w:rsidR="00D05876">
        <w:rPr>
          <w:lang w:val="bg-BG"/>
        </w:rPr>
        <w:t>24</w:t>
      </w:r>
      <w:r w:rsidRPr="00FC188E">
        <w:t>.0</w:t>
      </w:r>
      <w:r w:rsidR="006C1101">
        <w:rPr>
          <w:lang w:val="bg-BG"/>
        </w:rPr>
        <w:t>8</w:t>
      </w:r>
      <w:r w:rsidRPr="00FC188E">
        <w:t>.</w:t>
      </w:r>
      <w:r w:rsidR="004E38E0">
        <w:rPr>
          <w:lang w:val="bg-BG"/>
        </w:rPr>
        <w:t>2020г.</w:t>
      </w:r>
      <w:r w:rsidRPr="00FC188E">
        <w:t xml:space="preserve">  до </w:t>
      </w:r>
      <w:r w:rsidR="00D05876">
        <w:rPr>
          <w:lang w:val="bg-BG"/>
        </w:rPr>
        <w:t>28</w:t>
      </w:r>
      <w:r w:rsidRPr="00FC188E">
        <w:t>.0</w:t>
      </w:r>
      <w:r w:rsidR="006C1101">
        <w:rPr>
          <w:lang w:val="bg-BG"/>
        </w:rPr>
        <w:t>8</w:t>
      </w:r>
      <w:r w:rsidRPr="00FC188E">
        <w:t xml:space="preserve">.2020г. регистрираните заболели от грип и ОРЗ са общо </w:t>
      </w:r>
      <w:r w:rsidR="003E125D">
        <w:rPr>
          <w:lang w:val="bg-BG"/>
        </w:rPr>
        <w:t>10</w:t>
      </w:r>
      <w:r w:rsidRPr="00FC188E">
        <w:t xml:space="preserve"> бр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D0587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D0587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FB30D3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 xml:space="preserve">В </w:t>
            </w:r>
            <w:r w:rsidR="00674092" w:rsidRPr="00CC58C8">
              <w:rPr>
                <w:sz w:val="22"/>
                <w:szCs w:val="22"/>
                <w:lang w:val="bg-BG"/>
              </w:rPr>
              <w:t xml:space="preserve"> 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D0587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D05876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D037C0" w:rsidRDefault="00D0587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B30D3" w:rsidP="003E125D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</w:rPr>
              <w:t xml:space="preserve">Издадени </w:t>
            </w:r>
            <w:r w:rsidRPr="00D05876">
              <w:rPr>
                <w:b/>
                <w:sz w:val="22"/>
                <w:szCs w:val="22"/>
              </w:rPr>
              <w:t>предписания</w:t>
            </w:r>
            <w:r w:rsidR="003E125D">
              <w:rPr>
                <w:sz w:val="22"/>
                <w:szCs w:val="22"/>
                <w:lang w:val="bg-BG"/>
              </w:rPr>
              <w:t>/заповеди</w:t>
            </w:r>
          </w:p>
        </w:tc>
        <w:tc>
          <w:tcPr>
            <w:tcW w:w="720" w:type="dxa"/>
            <w:vAlign w:val="center"/>
          </w:tcPr>
          <w:p w:rsidR="00867CE1" w:rsidRPr="00352C0B" w:rsidRDefault="00D0587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FB30D3" w:rsidRPr="004F0E9D" w:rsidTr="0052069F">
        <w:trPr>
          <w:trHeight w:val="227"/>
        </w:trPr>
        <w:tc>
          <w:tcPr>
            <w:tcW w:w="8892" w:type="dxa"/>
            <w:vAlign w:val="center"/>
          </w:tcPr>
          <w:p w:rsidR="00FB30D3" w:rsidRPr="00CC58C8" w:rsidRDefault="00FB30D3" w:rsidP="00FB30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FB30D3" w:rsidRPr="00352C0B" w:rsidRDefault="00D404BB" w:rsidP="00D058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05876">
              <w:rPr>
                <w:lang w:val="bg-BG"/>
              </w:rPr>
              <w:t>0</w:t>
            </w:r>
          </w:p>
        </w:tc>
      </w:tr>
      <w:tr w:rsidR="00D404BB" w:rsidRPr="00352C0B" w:rsidTr="00A460E9">
        <w:trPr>
          <w:trHeight w:val="227"/>
        </w:trPr>
        <w:tc>
          <w:tcPr>
            <w:tcW w:w="8892" w:type="dxa"/>
            <w:vAlign w:val="center"/>
          </w:tcPr>
          <w:p w:rsidR="00D404BB" w:rsidRPr="00CC58C8" w:rsidRDefault="00D404BB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rPr>
                <w:sz w:val="22"/>
                <w:szCs w:val="22"/>
              </w:rPr>
              <w:t>Раздадени</w:t>
            </w:r>
            <w:r>
              <w:rPr>
                <w:sz w:val="22"/>
                <w:szCs w:val="22"/>
              </w:rPr>
              <w:t xml:space="preserve"> </w:t>
            </w:r>
            <w:r w:rsidRPr="00CC58C8">
              <w:rPr>
                <w:sz w:val="22"/>
                <w:szCs w:val="22"/>
              </w:rPr>
              <w:t>биопродукти в дози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CC58C8">
              <w:rPr>
                <w:sz w:val="22"/>
                <w:szCs w:val="22"/>
              </w:rPr>
              <w:t>на ОПЛ и МБАЛ</w:t>
            </w:r>
          </w:p>
        </w:tc>
        <w:tc>
          <w:tcPr>
            <w:tcW w:w="720" w:type="dxa"/>
            <w:vAlign w:val="center"/>
          </w:tcPr>
          <w:p w:rsidR="00D404BB" w:rsidRPr="00352C0B" w:rsidRDefault="00D05876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165</w:t>
            </w:r>
          </w:p>
        </w:tc>
      </w:tr>
      <w:tr w:rsidR="00D05876" w:rsidRPr="00352C0B" w:rsidTr="0065507E">
        <w:trPr>
          <w:trHeight w:val="227"/>
        </w:trPr>
        <w:tc>
          <w:tcPr>
            <w:tcW w:w="8892" w:type="dxa"/>
            <w:vAlign w:val="center"/>
          </w:tcPr>
          <w:p w:rsidR="00D05876" w:rsidRPr="00D05876" w:rsidRDefault="00D05876" w:rsidP="006550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Оказана консултативна и ОМП</w:t>
            </w:r>
          </w:p>
        </w:tc>
        <w:tc>
          <w:tcPr>
            <w:tcW w:w="720" w:type="dxa"/>
            <w:vAlign w:val="center"/>
          </w:tcPr>
          <w:p w:rsidR="00D05876" w:rsidRPr="00352C0B" w:rsidRDefault="00D05876" w:rsidP="006550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</w:tr>
      <w:tr w:rsidR="00D05876" w:rsidRPr="00352C0B" w:rsidTr="0065507E">
        <w:trPr>
          <w:trHeight w:val="227"/>
        </w:trPr>
        <w:tc>
          <w:tcPr>
            <w:tcW w:w="8892" w:type="dxa"/>
            <w:vAlign w:val="center"/>
          </w:tcPr>
          <w:p w:rsidR="00D05876" w:rsidRPr="00D05876" w:rsidRDefault="00D05876" w:rsidP="006550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Извършени манипулации в имунизационния кабинет</w:t>
            </w:r>
          </w:p>
        </w:tc>
        <w:tc>
          <w:tcPr>
            <w:tcW w:w="720" w:type="dxa"/>
            <w:vAlign w:val="center"/>
          </w:tcPr>
          <w:p w:rsidR="00D05876" w:rsidRPr="00352C0B" w:rsidRDefault="00D05876" w:rsidP="006550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</w:tbl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4"/>
        <w:gridCol w:w="696"/>
        <w:gridCol w:w="617"/>
      </w:tblGrid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696" w:type="dxa"/>
            <w:vAlign w:val="center"/>
          </w:tcPr>
          <w:p w:rsidR="00723930" w:rsidRPr="00BC7AFE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A2002C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BC7AFE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1A13D6" w:rsidRDefault="001A13D6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723930" w:rsidRPr="00CC58C8" w:rsidTr="00982D4F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723930" w:rsidRPr="00CC58C8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723930" w:rsidRPr="00FD580D" w:rsidRDefault="00A2002C" w:rsidP="0087019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210EC7" w:rsidRDefault="001A13D6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723930" w:rsidRPr="00CC58C8" w:rsidTr="00982D4F">
        <w:trPr>
          <w:trHeight w:val="141"/>
          <w:jc w:val="center"/>
        </w:trPr>
        <w:tc>
          <w:tcPr>
            <w:tcW w:w="8234" w:type="dxa"/>
            <w:vAlign w:val="center"/>
          </w:tcPr>
          <w:p w:rsidR="00723930" w:rsidRPr="00CC58C8" w:rsidRDefault="00723930" w:rsidP="00982D4F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723930" w:rsidRPr="0022632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723930" w:rsidRPr="00FD580D" w:rsidRDefault="00723930" w:rsidP="00982D4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744C7B" w:rsidRPr="00CC58C8" w:rsidTr="00982D4F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744C7B" w:rsidRPr="00302398" w:rsidRDefault="00744C7B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1F542C">
              <w:rPr>
                <w:b/>
                <w:lang w:val="bg-BG"/>
              </w:rPr>
              <w:t xml:space="preserve">проби за </w:t>
            </w:r>
            <w:r w:rsidRPr="001F542C">
              <w:rPr>
                <w:b/>
                <w:lang w:val="en-US"/>
              </w:rPr>
              <w:t xml:space="preserve">PSR </w:t>
            </w:r>
            <w:r w:rsidRPr="001F542C">
              <w:rPr>
                <w:b/>
                <w:lang w:val="bg-BG"/>
              </w:rPr>
              <w:t xml:space="preserve">изследване 328 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744C7B" w:rsidRPr="0022632D" w:rsidRDefault="001A13D6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:rsidR="00744C7B" w:rsidRPr="0022757F" w:rsidRDefault="00744C7B" w:rsidP="00A460E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. </w:t>
            </w:r>
          </w:p>
        </w:tc>
      </w:tr>
    </w:tbl>
    <w:p w:rsidR="00723930" w:rsidRPr="00CC58C8" w:rsidRDefault="00723930" w:rsidP="0072393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723930" w:rsidRPr="00CC58C8" w:rsidRDefault="00723930" w:rsidP="0072393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723930" w:rsidRPr="00CC58C8" w:rsidRDefault="00723930" w:rsidP="0072393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723930" w:rsidRDefault="00723930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lastRenderedPageBreak/>
        <w:t>ДЕЙНОСТ  НА ДИРЕКЦИЯ „МЕДИЦИНСКИ ДЕЙНОСТИ“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C838D3" w:rsidRDefault="001A13D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54685B" w:rsidRPr="00BD519F" w:rsidRDefault="0054685B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Контрол на медицинската документация</w:t>
            </w:r>
          </w:p>
        </w:tc>
        <w:tc>
          <w:tcPr>
            <w:tcW w:w="1189" w:type="dxa"/>
            <w:vAlign w:val="center"/>
          </w:tcPr>
          <w:p w:rsidR="00C838D3" w:rsidRPr="006B6BA0" w:rsidRDefault="001A13D6" w:rsidP="00D86F8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C838D3" w:rsidRPr="00C838D3" w:rsidRDefault="00C838D3" w:rsidP="00D86F8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838D3" w:rsidRPr="004F0E9D" w:rsidTr="00F953FA">
        <w:trPr>
          <w:jc w:val="center"/>
        </w:trPr>
        <w:tc>
          <w:tcPr>
            <w:tcW w:w="7795" w:type="dxa"/>
            <w:vAlign w:val="center"/>
          </w:tcPr>
          <w:p w:rsidR="00C838D3" w:rsidRPr="004F0E9D" w:rsidRDefault="00C838D3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189" w:type="dxa"/>
            <w:vAlign w:val="center"/>
          </w:tcPr>
          <w:p w:rsidR="00C838D3" w:rsidRPr="00C838D3" w:rsidRDefault="001A13D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:rsidR="00C838D3" w:rsidRDefault="00C838D3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C838D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1A13D6" w:rsidP="0039223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54685B" w:rsidP="00834D1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E1F43" w:rsidRPr="004F0E9D" w:rsidTr="007E1410">
        <w:trPr>
          <w:jc w:val="center"/>
        </w:trPr>
        <w:tc>
          <w:tcPr>
            <w:tcW w:w="7795" w:type="dxa"/>
            <w:vAlign w:val="center"/>
          </w:tcPr>
          <w:p w:rsidR="000E1F43" w:rsidRPr="004F0E9D" w:rsidRDefault="000E1F43" w:rsidP="00A0238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098" w:type="dxa"/>
            <w:vAlign w:val="center"/>
          </w:tcPr>
          <w:p w:rsidR="000E1F43" w:rsidRPr="00BE668A" w:rsidRDefault="001A13D6" w:rsidP="00744C7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</w:tbl>
    <w:p w:rsidR="0056643B" w:rsidRPr="00392230" w:rsidRDefault="0056643B" w:rsidP="00D34BC5">
      <w:pPr>
        <w:tabs>
          <w:tab w:val="left" w:pos="6237"/>
        </w:tabs>
        <w:jc w:val="center"/>
        <w:rPr>
          <w:b/>
          <w:lang w:val="bg-BG"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21124A" w:rsidRDefault="00373505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373505" w:rsidRDefault="00373505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21124A" w:rsidRDefault="0054685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21124A" w:rsidRDefault="0021124A" w:rsidP="00A65A6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</w:tr>
    </w:tbl>
    <w:p w:rsidR="00BD05C9" w:rsidRDefault="00BD05C9" w:rsidP="005B7EDB">
      <w:pPr>
        <w:tabs>
          <w:tab w:val="left" w:pos="6237"/>
        </w:tabs>
        <w:jc w:val="center"/>
        <w:rPr>
          <w:b/>
          <w:lang w:val="bg-BG"/>
        </w:rPr>
      </w:pPr>
    </w:p>
    <w:p w:rsidR="0021124A" w:rsidRPr="00373505" w:rsidRDefault="0021124A" w:rsidP="00373505">
      <w:pPr>
        <w:ind w:left="360" w:right="-142"/>
        <w:jc w:val="both"/>
        <w:rPr>
          <w:lang w:val="bg-BG" w:eastAsia="bg-BG"/>
        </w:rPr>
      </w:pPr>
      <w:r w:rsidRPr="004F0E9D">
        <w:rPr>
          <w:lang w:eastAsia="bg-BG"/>
        </w:rPr>
        <w:t>.</w:t>
      </w:r>
    </w:p>
    <w:p w:rsidR="00E12878" w:rsidRDefault="00E12878" w:rsidP="00E12878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67299A">
        <w:rPr>
          <w:b/>
          <w:lang w:val="en-US"/>
        </w:rPr>
        <w:t>1</w:t>
      </w:r>
      <w:r w:rsidR="00C838D3">
        <w:rPr>
          <w:b/>
          <w:lang w:val="bg-BG"/>
        </w:rPr>
        <w:t>0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C838D3">
        <w:rPr>
          <w:b/>
          <w:lang w:val="bg-BG"/>
        </w:rPr>
        <w:t>8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F56B8B">
        <w:rPr>
          <w:b/>
          <w:lang w:val="bg-BG"/>
        </w:rPr>
        <w:t>1</w:t>
      </w:r>
      <w:r w:rsidR="00C838D3">
        <w:rPr>
          <w:b/>
          <w:lang w:val="bg-BG"/>
        </w:rPr>
        <w:t>4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C838D3">
        <w:rPr>
          <w:b/>
          <w:lang w:val="bg-BG"/>
        </w:rPr>
        <w:t>8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373505" w:rsidRPr="00373505" w:rsidRDefault="00373505" w:rsidP="00E12878">
      <w:pPr>
        <w:jc w:val="center"/>
        <w:rPr>
          <w:b/>
          <w:lang w:val="bg-BG"/>
        </w:rPr>
      </w:pPr>
    </w:p>
    <w:p w:rsidR="00373505" w:rsidRDefault="00E12878" w:rsidP="00E12878">
      <w:pPr>
        <w:jc w:val="both"/>
        <w:rPr>
          <w:lang w:val="bg-BG"/>
        </w:rPr>
      </w:pPr>
      <w:r>
        <w:t xml:space="preserve">За периода </w:t>
      </w:r>
      <w:r w:rsidR="00460DC7">
        <w:rPr>
          <w:lang w:val="bg-BG"/>
        </w:rPr>
        <w:t>24</w:t>
      </w:r>
      <w:r>
        <w:rPr>
          <w:lang w:val="ru-RU"/>
        </w:rPr>
        <w:t>.</w:t>
      </w:r>
      <w:r>
        <w:rPr>
          <w:lang w:val="en-US"/>
        </w:rPr>
        <w:t>0</w:t>
      </w:r>
      <w:r w:rsidR="005C5F41">
        <w:rPr>
          <w:lang w:val="bg-BG"/>
        </w:rPr>
        <w:t>8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460DC7">
        <w:rPr>
          <w:lang w:val="bg-BG"/>
        </w:rPr>
        <w:t>28</w:t>
      </w:r>
      <w:r>
        <w:t>.</w:t>
      </w:r>
      <w:r>
        <w:rPr>
          <w:lang w:val="en-US"/>
        </w:rPr>
        <w:t>0</w:t>
      </w:r>
      <w:r w:rsidR="005C5F41">
        <w:rPr>
          <w:lang w:val="bg-BG"/>
        </w:rPr>
        <w:t>8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373505">
        <w:rPr>
          <w:lang w:val="en-US"/>
        </w:rPr>
        <w:t>53</w:t>
      </w:r>
      <w:r w:rsidR="00373505" w:rsidRPr="00D6724B">
        <w:rPr>
          <w:lang w:val="ru-RU"/>
        </w:rPr>
        <w:t xml:space="preserve"> </w:t>
      </w:r>
      <w:r w:rsidR="00373505">
        <w:t xml:space="preserve">проверки в </w:t>
      </w:r>
      <w:r w:rsidR="00373505">
        <w:rPr>
          <w:lang w:val="en-US"/>
        </w:rPr>
        <w:t xml:space="preserve">53 </w:t>
      </w:r>
      <w:r w:rsidR="00373505">
        <w:t>обекта</w:t>
      </w:r>
      <w:r w:rsidR="00373505">
        <w:rPr>
          <w:lang w:val="en-US"/>
        </w:rPr>
        <w:t>.</w:t>
      </w:r>
      <w:r w:rsidR="00373505" w:rsidRPr="00993B22">
        <w:t xml:space="preserve"> </w:t>
      </w:r>
      <w:r w:rsidR="00373505">
        <w:rPr>
          <w:lang w:val="en-US"/>
        </w:rPr>
        <w:t xml:space="preserve">Проверени са </w:t>
      </w:r>
      <w:r w:rsidR="00373505">
        <w:t>обекти за хранене и развлечения</w:t>
      </w:r>
      <w:r w:rsidR="00373505">
        <w:rPr>
          <w:lang w:val="bg-BG"/>
        </w:rPr>
        <w:t>-</w:t>
      </w:r>
      <w:r w:rsidR="00373505">
        <w:t xml:space="preserve"> </w:t>
      </w:r>
      <w:r w:rsidR="00373505">
        <w:rPr>
          <w:lang w:val="en-US"/>
        </w:rPr>
        <w:t>4</w:t>
      </w:r>
      <w:r w:rsidR="00373505">
        <w:t xml:space="preserve">, </w:t>
      </w:r>
      <w:r w:rsidR="00373505">
        <w:rPr>
          <w:lang w:val="en-US"/>
        </w:rPr>
        <w:t xml:space="preserve"> детски и учебни заведения </w:t>
      </w:r>
      <w:r w:rsidR="00373505">
        <w:rPr>
          <w:lang w:val="bg-BG"/>
        </w:rPr>
        <w:t>-</w:t>
      </w:r>
      <w:r w:rsidR="00373505">
        <w:t>2</w:t>
      </w:r>
      <w:r w:rsidR="00373505">
        <w:rPr>
          <w:lang w:val="en-US"/>
        </w:rPr>
        <w:t xml:space="preserve">1, </w:t>
      </w:r>
      <w:r w:rsidR="00373505">
        <w:t xml:space="preserve">лечебни и здравни заведения </w:t>
      </w:r>
      <w:r w:rsidR="00373505">
        <w:rPr>
          <w:lang w:val="bg-BG"/>
        </w:rPr>
        <w:t>-</w:t>
      </w:r>
      <w:r w:rsidR="00373505">
        <w:t>1</w:t>
      </w:r>
      <w:r w:rsidR="00373505">
        <w:rPr>
          <w:lang w:val="en-US"/>
        </w:rPr>
        <w:t xml:space="preserve">5 </w:t>
      </w:r>
      <w:r w:rsidR="00373505">
        <w:t xml:space="preserve">/АИППДП </w:t>
      </w:r>
      <w:r w:rsidR="00373505">
        <w:rPr>
          <w:lang w:val="bg-BG"/>
        </w:rPr>
        <w:t>-</w:t>
      </w:r>
      <w:r w:rsidR="00373505">
        <w:t xml:space="preserve"> </w:t>
      </w:r>
      <w:r w:rsidR="00373505">
        <w:rPr>
          <w:lang w:val="en-US"/>
        </w:rPr>
        <w:t>5</w:t>
      </w:r>
      <w:r w:rsidR="00373505">
        <w:t xml:space="preserve">, АИПСМП </w:t>
      </w:r>
      <w:r w:rsidR="00373505">
        <w:rPr>
          <w:lang w:val="bg-BG"/>
        </w:rPr>
        <w:t>-</w:t>
      </w:r>
      <w:r w:rsidR="00373505">
        <w:rPr>
          <w:lang w:val="en-US"/>
        </w:rPr>
        <w:t>3</w:t>
      </w:r>
      <w:r w:rsidR="00373505">
        <w:t xml:space="preserve">, СБАЛББ </w:t>
      </w:r>
      <w:r w:rsidR="00373505">
        <w:rPr>
          <w:lang w:val="bg-BG"/>
        </w:rPr>
        <w:t>-</w:t>
      </w:r>
      <w:r w:rsidR="00373505">
        <w:t xml:space="preserve">2, АИППМП </w:t>
      </w:r>
      <w:r w:rsidR="00373505">
        <w:rPr>
          <w:lang w:val="bg-BG"/>
        </w:rPr>
        <w:t>-</w:t>
      </w:r>
      <w:r w:rsidR="00373505">
        <w:t xml:space="preserve"> 1, МБАЛ </w:t>
      </w:r>
      <w:r w:rsidR="00373505">
        <w:rPr>
          <w:lang w:val="bg-BG"/>
        </w:rPr>
        <w:t>-</w:t>
      </w:r>
      <w:r w:rsidR="00373505">
        <w:t xml:space="preserve"> 1, ЦСМП </w:t>
      </w:r>
      <w:r w:rsidR="00373505">
        <w:rPr>
          <w:lang w:val="bg-BG"/>
        </w:rPr>
        <w:t>-</w:t>
      </w:r>
      <w:r w:rsidR="00373505">
        <w:t>1,</w:t>
      </w:r>
      <w:r w:rsidR="00373505">
        <w:rPr>
          <w:lang w:val="en-US"/>
        </w:rPr>
        <w:t xml:space="preserve"> </w:t>
      </w:r>
      <w:r w:rsidR="00373505">
        <w:t xml:space="preserve">аптеки </w:t>
      </w:r>
      <w:r w:rsidR="00373505">
        <w:rPr>
          <w:lang w:val="bg-BG"/>
        </w:rPr>
        <w:t>-</w:t>
      </w:r>
      <w:r w:rsidR="00373505">
        <w:rPr>
          <w:lang w:val="en-US"/>
        </w:rPr>
        <w:t>2</w:t>
      </w:r>
      <w:r w:rsidR="00373505" w:rsidRPr="00AA7C69">
        <w:t>/</w:t>
      </w:r>
      <w:r w:rsidR="00373505">
        <w:t xml:space="preserve"> и закрити обществени места </w:t>
      </w:r>
      <w:r w:rsidR="00373505">
        <w:rPr>
          <w:lang w:val="bg-BG"/>
        </w:rPr>
        <w:t>-</w:t>
      </w:r>
      <w:r w:rsidR="00373505">
        <w:t xml:space="preserve"> </w:t>
      </w:r>
      <w:r w:rsidR="00373505">
        <w:rPr>
          <w:lang w:val="en-US"/>
        </w:rPr>
        <w:t>13</w:t>
      </w:r>
      <w:r w:rsidR="00373505" w:rsidRPr="00AA7C69">
        <w:t xml:space="preserve">. </w:t>
      </w:r>
    </w:p>
    <w:p w:rsidR="00E12878" w:rsidRDefault="00E12878" w:rsidP="00E12878">
      <w:pPr>
        <w:jc w:val="both"/>
        <w:rPr>
          <w:lang w:val="bg-BG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373505" w:rsidRDefault="00373505" w:rsidP="00E12878">
      <w:pPr>
        <w:jc w:val="both"/>
        <w:rPr>
          <w:lang w:val="bg-BG"/>
        </w:rPr>
      </w:pPr>
    </w:p>
    <w:p w:rsidR="00373505" w:rsidRPr="00373505" w:rsidRDefault="00373505" w:rsidP="00E12878">
      <w:pPr>
        <w:jc w:val="both"/>
        <w:rPr>
          <w:lang w:val="bg-BG"/>
        </w:rPr>
      </w:pPr>
    </w:p>
    <w:p w:rsidR="009B331D" w:rsidRDefault="009B331D" w:rsidP="009B331D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373505">
        <w:rPr>
          <w:b/>
          <w:lang w:val="bg-BG"/>
        </w:rPr>
        <w:t>КЕТИ ЦЕНОВА</w:t>
      </w:r>
    </w:p>
    <w:p w:rsidR="009B331D" w:rsidRDefault="009B331D" w:rsidP="009B331D">
      <w:pPr>
        <w:tabs>
          <w:tab w:val="left" w:pos="720"/>
        </w:tabs>
        <w:jc w:val="both"/>
        <w:rPr>
          <w:i/>
          <w:lang w:val="bg-BG"/>
        </w:rPr>
      </w:pPr>
      <w:r w:rsidRPr="009B331D">
        <w:rPr>
          <w:i/>
          <w:lang w:val="bg-BG"/>
        </w:rPr>
        <w:t>Директор на РЗИ-Враца</w:t>
      </w:r>
    </w:p>
    <w:p w:rsidR="00373505" w:rsidRPr="00C27FF9" w:rsidRDefault="00373505" w:rsidP="009B331D">
      <w:pPr>
        <w:tabs>
          <w:tab w:val="left" w:pos="720"/>
        </w:tabs>
        <w:jc w:val="both"/>
        <w:rPr>
          <w:b/>
          <w:i/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C8" w:rsidRDefault="00D718C8" w:rsidP="00617955">
      <w:r>
        <w:separator/>
      </w:r>
    </w:p>
  </w:endnote>
  <w:endnote w:type="continuationSeparator" w:id="0">
    <w:p w:rsidR="00D718C8" w:rsidRDefault="00D718C8" w:rsidP="006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C8" w:rsidRDefault="00D718C8" w:rsidP="00617955">
      <w:r>
        <w:separator/>
      </w:r>
    </w:p>
  </w:footnote>
  <w:footnote w:type="continuationSeparator" w:id="0">
    <w:p w:rsidR="00D718C8" w:rsidRDefault="00D718C8" w:rsidP="0061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1F43"/>
    <w:rsid w:val="000E21FC"/>
    <w:rsid w:val="000E303B"/>
    <w:rsid w:val="000E50A2"/>
    <w:rsid w:val="000E77C9"/>
    <w:rsid w:val="000F3304"/>
    <w:rsid w:val="001028F2"/>
    <w:rsid w:val="00107394"/>
    <w:rsid w:val="00115D0D"/>
    <w:rsid w:val="001167E6"/>
    <w:rsid w:val="00120A29"/>
    <w:rsid w:val="00125D14"/>
    <w:rsid w:val="001342D8"/>
    <w:rsid w:val="001432D9"/>
    <w:rsid w:val="001447F0"/>
    <w:rsid w:val="001606CE"/>
    <w:rsid w:val="00166475"/>
    <w:rsid w:val="00172515"/>
    <w:rsid w:val="00182BCF"/>
    <w:rsid w:val="00183B79"/>
    <w:rsid w:val="00185C06"/>
    <w:rsid w:val="00187144"/>
    <w:rsid w:val="00187C58"/>
    <w:rsid w:val="001A13D6"/>
    <w:rsid w:val="001A355B"/>
    <w:rsid w:val="001A4BB3"/>
    <w:rsid w:val="001B5EDA"/>
    <w:rsid w:val="001C0C42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124A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96839"/>
    <w:rsid w:val="002B413C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3903"/>
    <w:rsid w:val="00346A49"/>
    <w:rsid w:val="003479A2"/>
    <w:rsid w:val="00352C0B"/>
    <w:rsid w:val="0036336D"/>
    <w:rsid w:val="00373505"/>
    <w:rsid w:val="003766DD"/>
    <w:rsid w:val="00382763"/>
    <w:rsid w:val="003901BD"/>
    <w:rsid w:val="00391E9A"/>
    <w:rsid w:val="00392230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C7C64"/>
    <w:rsid w:val="003D2DA7"/>
    <w:rsid w:val="003D3195"/>
    <w:rsid w:val="003D390E"/>
    <w:rsid w:val="003E0ACC"/>
    <w:rsid w:val="003E125D"/>
    <w:rsid w:val="003E2E65"/>
    <w:rsid w:val="003E6C08"/>
    <w:rsid w:val="003F68C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0DC7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E38E0"/>
    <w:rsid w:val="004F0E9D"/>
    <w:rsid w:val="004F2308"/>
    <w:rsid w:val="004F303A"/>
    <w:rsid w:val="00515974"/>
    <w:rsid w:val="00537A75"/>
    <w:rsid w:val="0054685B"/>
    <w:rsid w:val="00547966"/>
    <w:rsid w:val="00550333"/>
    <w:rsid w:val="0056643B"/>
    <w:rsid w:val="0057206C"/>
    <w:rsid w:val="0057713A"/>
    <w:rsid w:val="0058304E"/>
    <w:rsid w:val="0058718A"/>
    <w:rsid w:val="0059579D"/>
    <w:rsid w:val="005B5E46"/>
    <w:rsid w:val="005B5F25"/>
    <w:rsid w:val="005B7299"/>
    <w:rsid w:val="005B7EDB"/>
    <w:rsid w:val="005C5F41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7103F"/>
    <w:rsid w:val="00672569"/>
    <w:rsid w:val="0067299A"/>
    <w:rsid w:val="00674092"/>
    <w:rsid w:val="00676807"/>
    <w:rsid w:val="00676E6C"/>
    <w:rsid w:val="00695116"/>
    <w:rsid w:val="006A1A98"/>
    <w:rsid w:val="006A717A"/>
    <w:rsid w:val="006A7880"/>
    <w:rsid w:val="006A7D8C"/>
    <w:rsid w:val="006B627C"/>
    <w:rsid w:val="006B6B06"/>
    <w:rsid w:val="006B6BA0"/>
    <w:rsid w:val="006B78F6"/>
    <w:rsid w:val="006C1101"/>
    <w:rsid w:val="006C1B4D"/>
    <w:rsid w:val="006D1505"/>
    <w:rsid w:val="006E01CE"/>
    <w:rsid w:val="006E5A60"/>
    <w:rsid w:val="007021D4"/>
    <w:rsid w:val="00723930"/>
    <w:rsid w:val="00742982"/>
    <w:rsid w:val="00744C7B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C6C38"/>
    <w:rsid w:val="007D4F70"/>
    <w:rsid w:val="007D5871"/>
    <w:rsid w:val="007D7300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19"/>
    <w:rsid w:val="00834D54"/>
    <w:rsid w:val="0084251F"/>
    <w:rsid w:val="00843FA8"/>
    <w:rsid w:val="00845173"/>
    <w:rsid w:val="00866431"/>
    <w:rsid w:val="00867CE1"/>
    <w:rsid w:val="0087019B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33E3F"/>
    <w:rsid w:val="009424A8"/>
    <w:rsid w:val="009538CB"/>
    <w:rsid w:val="009566BE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31D"/>
    <w:rsid w:val="009B357A"/>
    <w:rsid w:val="009B45F8"/>
    <w:rsid w:val="009D0D2A"/>
    <w:rsid w:val="009D2816"/>
    <w:rsid w:val="009D29EF"/>
    <w:rsid w:val="009D41BF"/>
    <w:rsid w:val="009E4127"/>
    <w:rsid w:val="00A2002C"/>
    <w:rsid w:val="00A21E2F"/>
    <w:rsid w:val="00A337BE"/>
    <w:rsid w:val="00A422EB"/>
    <w:rsid w:val="00A42326"/>
    <w:rsid w:val="00A43704"/>
    <w:rsid w:val="00A467F2"/>
    <w:rsid w:val="00A54889"/>
    <w:rsid w:val="00A571CA"/>
    <w:rsid w:val="00A601B1"/>
    <w:rsid w:val="00A65A67"/>
    <w:rsid w:val="00A67488"/>
    <w:rsid w:val="00A72053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382A"/>
    <w:rsid w:val="00AE7962"/>
    <w:rsid w:val="00AF27C7"/>
    <w:rsid w:val="00AF632F"/>
    <w:rsid w:val="00B0778C"/>
    <w:rsid w:val="00B131AB"/>
    <w:rsid w:val="00B176AF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82213"/>
    <w:rsid w:val="00B84752"/>
    <w:rsid w:val="00BA055F"/>
    <w:rsid w:val="00BA6604"/>
    <w:rsid w:val="00BB7EFE"/>
    <w:rsid w:val="00BC57AF"/>
    <w:rsid w:val="00BC5B88"/>
    <w:rsid w:val="00BD05C9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5AA4"/>
    <w:rsid w:val="00C146CC"/>
    <w:rsid w:val="00C16669"/>
    <w:rsid w:val="00C254C4"/>
    <w:rsid w:val="00C40C6D"/>
    <w:rsid w:val="00C54824"/>
    <w:rsid w:val="00C551A1"/>
    <w:rsid w:val="00C65AF6"/>
    <w:rsid w:val="00C760AB"/>
    <w:rsid w:val="00C774DA"/>
    <w:rsid w:val="00C81B62"/>
    <w:rsid w:val="00C838D3"/>
    <w:rsid w:val="00C8688D"/>
    <w:rsid w:val="00C90354"/>
    <w:rsid w:val="00C933A6"/>
    <w:rsid w:val="00C93DAD"/>
    <w:rsid w:val="00CA42A4"/>
    <w:rsid w:val="00CA5032"/>
    <w:rsid w:val="00CB54DD"/>
    <w:rsid w:val="00CC0D90"/>
    <w:rsid w:val="00CD1AF5"/>
    <w:rsid w:val="00CD2577"/>
    <w:rsid w:val="00CD6994"/>
    <w:rsid w:val="00CE5CB7"/>
    <w:rsid w:val="00CE7AB8"/>
    <w:rsid w:val="00CF03AD"/>
    <w:rsid w:val="00D037C0"/>
    <w:rsid w:val="00D05876"/>
    <w:rsid w:val="00D06DC8"/>
    <w:rsid w:val="00D143C6"/>
    <w:rsid w:val="00D22336"/>
    <w:rsid w:val="00D30A6F"/>
    <w:rsid w:val="00D335AA"/>
    <w:rsid w:val="00D33A33"/>
    <w:rsid w:val="00D34BC5"/>
    <w:rsid w:val="00D34EEB"/>
    <w:rsid w:val="00D3536B"/>
    <w:rsid w:val="00D404BB"/>
    <w:rsid w:val="00D449D8"/>
    <w:rsid w:val="00D468E2"/>
    <w:rsid w:val="00D631EA"/>
    <w:rsid w:val="00D65EE0"/>
    <w:rsid w:val="00D66B77"/>
    <w:rsid w:val="00D718C8"/>
    <w:rsid w:val="00D833EC"/>
    <w:rsid w:val="00D86F86"/>
    <w:rsid w:val="00D90346"/>
    <w:rsid w:val="00D95152"/>
    <w:rsid w:val="00D96E17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0118"/>
    <w:rsid w:val="00EC3335"/>
    <w:rsid w:val="00EC40CA"/>
    <w:rsid w:val="00EC4DAA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FF9"/>
    <w:rsid w:val="00F1264F"/>
    <w:rsid w:val="00F13FB2"/>
    <w:rsid w:val="00F2129C"/>
    <w:rsid w:val="00F241E1"/>
    <w:rsid w:val="00F2791D"/>
    <w:rsid w:val="00F320C7"/>
    <w:rsid w:val="00F36CE3"/>
    <w:rsid w:val="00F41AB1"/>
    <w:rsid w:val="00F432A3"/>
    <w:rsid w:val="00F443B2"/>
    <w:rsid w:val="00F44707"/>
    <w:rsid w:val="00F471F1"/>
    <w:rsid w:val="00F47701"/>
    <w:rsid w:val="00F52BB3"/>
    <w:rsid w:val="00F56B8B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30D3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2EDC-B168-4B15-A194-0261B501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Lenovo-1</cp:lastModifiedBy>
  <cp:revision>2</cp:revision>
  <cp:lastPrinted>2020-07-03T09:07:00Z</cp:lastPrinted>
  <dcterms:created xsi:type="dcterms:W3CDTF">2020-09-01T09:17:00Z</dcterms:created>
  <dcterms:modified xsi:type="dcterms:W3CDTF">2020-09-01T09:17:00Z</dcterms:modified>
</cp:coreProperties>
</file>