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8F" w:rsidRDefault="00D5388F" w:rsidP="00D5388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M</w:t>
      </w:r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ИНИСТЕРСТВО НА ФИНАНСИТЕ</w:t>
      </w:r>
      <w:r w:rsidRPr="00D5388F">
        <w:rPr>
          <w:rFonts w:ascii="Times New Roman" w:hAnsi="Times New Roman" w:cs="Times New Roman"/>
          <w:sz w:val="24"/>
          <w:szCs w:val="24"/>
        </w:rPr>
        <w:br/>
      </w:r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ЗАПОВЕД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 xml:space="preserve"> ЗМФ-156 от 11 март 2022 г.</w:t>
      </w:r>
    </w:p>
    <w:p w:rsidR="00D5388F" w:rsidRDefault="00D5388F" w:rsidP="00D5388F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D5388F">
        <w:rPr>
          <w:rFonts w:ascii="Times New Roman" w:hAnsi="Times New Roman" w:cs="Times New Roman"/>
          <w:sz w:val="24"/>
          <w:szCs w:val="24"/>
        </w:rPr>
        <w:br/>
      </w:r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На основание чл. 25, ал. 4 от Закона за администрацията във връзка с издаването на Наредба</w:t>
      </w:r>
      <w:r w:rsidRPr="00D5388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 xml:space="preserve"> Н-1 от 2022 г. за определяне на нормативи за заплащане на разходите по предоставяне</w:t>
      </w:r>
      <w:r w:rsidRPr="00D5388F">
        <w:rPr>
          <w:rStyle w:val="markedcontent"/>
          <w:rFonts w:cstheme="minorHAnsi"/>
          <w:sz w:val="24"/>
          <w:szCs w:val="24"/>
        </w:rPr>
        <w:t xml:space="preserve"> на</w:t>
      </w:r>
      <w:r w:rsidRPr="00D5388F">
        <w:rPr>
          <w:rFonts w:cstheme="minorHAnsi"/>
          <w:sz w:val="24"/>
          <w:szCs w:val="24"/>
        </w:rPr>
        <w:br/>
      </w:r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обществена информация нареждам:</w:t>
      </w:r>
      <w:r w:rsidRPr="00D5388F">
        <w:rPr>
          <w:rFonts w:ascii="Times New Roman" w:hAnsi="Times New Roman" w:cs="Times New Roman"/>
          <w:sz w:val="24"/>
          <w:szCs w:val="24"/>
        </w:rPr>
        <w:br/>
      </w:r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 xml:space="preserve">Отменям Заповед </w:t>
      </w:r>
      <w:proofErr w:type="spellStart"/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D5388F">
        <w:rPr>
          <w:rStyle w:val="markedcontent"/>
          <w:rFonts w:ascii="Times New Roman" w:hAnsi="Times New Roman" w:cs="Times New Roman"/>
          <w:sz w:val="24"/>
          <w:szCs w:val="24"/>
        </w:rPr>
        <w:t xml:space="preserve"> ЗМФ-1472 от 29.11.2011 г. за определяне на нормативи за разходите</w:t>
      </w:r>
      <w:r w:rsidRPr="00D5388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при </w:t>
      </w:r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>предоставяне на обществена информация по Закона за достъп до обществена информация</w:t>
      </w:r>
      <w:r w:rsidRPr="00D5388F">
        <w:rPr>
          <w:rFonts w:ascii="Times New Roman" w:hAnsi="Times New Roman" w:cs="Times New Roman"/>
        </w:rPr>
        <w:br/>
      </w:r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>според вида на носителя (ДВ, бр. 98 от 2011 г.). Заповедта влиза в сила от датата на влизането</w:t>
      </w:r>
      <w:r w:rsidRPr="00D5388F">
        <w:rPr>
          <w:rFonts w:ascii="Times New Roman" w:hAnsi="Times New Roman" w:cs="Times New Roman"/>
        </w:rPr>
        <w:br/>
      </w:r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 xml:space="preserve">в сила на Наредба </w:t>
      </w:r>
      <w:proofErr w:type="spellStart"/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>No</w:t>
      </w:r>
      <w:proofErr w:type="spellEnd"/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 xml:space="preserve"> Н-1 от 2022 г. за определяне на нормативи за заплащане на разходите по</w:t>
      </w:r>
      <w:r w:rsidRPr="00D5388F">
        <w:rPr>
          <w:rFonts w:ascii="Times New Roman" w:hAnsi="Times New Roman" w:cs="Times New Roman"/>
        </w:rPr>
        <w:br/>
      </w:r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>предоставяне на обществена информация.</w:t>
      </w:r>
      <w:r w:rsidRPr="00D5388F">
        <w:rPr>
          <w:rFonts w:ascii="Times New Roman" w:hAnsi="Times New Roman" w:cs="Times New Roman"/>
        </w:rPr>
        <w:br/>
      </w:r>
      <w:r w:rsidRPr="00D5388F">
        <w:rPr>
          <w:rStyle w:val="markedcontent"/>
          <w:rFonts w:ascii="Times New Roman" w:hAnsi="Times New Roman" w:cs="Times New Roman"/>
          <w:sz w:val="23"/>
          <w:szCs w:val="23"/>
        </w:rPr>
        <w:t>Заповедта да се обнародва в „Държавен вестник“.</w:t>
      </w:r>
      <w:r w:rsidRPr="00D5388F">
        <w:rPr>
          <w:rFonts w:ascii="Times New Roman" w:hAnsi="Times New Roman" w:cs="Times New Roman"/>
        </w:rPr>
        <w:br/>
      </w:r>
    </w:p>
    <w:p w:rsidR="00D5388F" w:rsidRDefault="00D5388F" w:rsidP="00D5388F">
      <w:pPr>
        <w:jc w:val="right"/>
      </w:pPr>
      <w:r w:rsidRPr="004B2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Министър: </w:t>
      </w: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Асен Василев</w:t>
      </w:r>
    </w:p>
    <w:p w:rsidR="004B2EF4" w:rsidRDefault="004B2EF4" w:rsidP="004B2EF4">
      <w:r w:rsidRPr="004B2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:rsidR="004B2EF4" w:rsidRPr="004B2EF4" w:rsidRDefault="004B2EF4" w:rsidP="004B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EF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bg-BG"/>
        </w:rPr>
        <w:t>МИНИСТЕРСТВО НА ФИНАНСИТЕ</w:t>
      </w:r>
    </w:p>
    <w:p w:rsidR="004B2EF4" w:rsidRPr="004B2EF4" w:rsidRDefault="004B2EF4" w:rsidP="004B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НАРЕДБА № Н-1 от 7 март 2022 г.</w:t>
      </w:r>
    </w:p>
    <w:p w:rsidR="004B2EF4" w:rsidRPr="004B2EF4" w:rsidRDefault="004B2EF4" w:rsidP="00D5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за определяне на нормативи за заплащане на разходите по предоставяне на обществена информация</w:t>
      </w:r>
    </w:p>
    <w:p w:rsidR="004B2EF4" w:rsidRPr="004B2EF4" w:rsidRDefault="004B2EF4" w:rsidP="00D5388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 xml:space="preserve">Член единствен. </w:t>
      </w:r>
      <w:r w:rsidRPr="004B2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4B2EF4" w:rsidRPr="004B2EF4" w:rsidRDefault="004B2EF4" w:rsidP="00D5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Заключителна разпоредба</w:t>
      </w:r>
    </w:p>
    <w:p w:rsidR="004B2EF4" w:rsidRPr="004B2EF4" w:rsidRDefault="004B2EF4" w:rsidP="004B2EF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Параграф единствен.</w:t>
      </w:r>
      <w:r w:rsidRPr="004B2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 Наредбата се издава на основание чл. 20, ал. 2 от Закона за достъп до обществена информация.</w:t>
      </w:r>
    </w:p>
    <w:p w:rsidR="004B2EF4" w:rsidRDefault="004B2EF4">
      <w:r w:rsidRPr="004B2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Приложение към член единствен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523"/>
        <w:gridCol w:w="1257"/>
        <w:gridCol w:w="1075"/>
      </w:tblGrid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на носителя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Норматив за разход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Хартия А4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лист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Хартия А3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лист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 за тонер за едностранно отпечатване на лист хартия А4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стр.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 за тонер за едностранно отпечатване на лист хартия А3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стр.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лв.</w:t>
            </w:r>
          </w:p>
        </w:tc>
        <w:bookmarkStart w:id="0" w:name="_GoBack"/>
        <w:bookmarkEnd w:id="0"/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CD диск 700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0,26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DVD диск 4,7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0,30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DVD диск 8,5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0,67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4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3,46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8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5,72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16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7,93 лв.</w:t>
            </w:r>
          </w:p>
        </w:tc>
      </w:tr>
      <w:tr w:rsidR="004B2EF4" w:rsidRPr="004B2EF4" w:rsidTr="00D5388F">
        <w:trPr>
          <w:trHeight w:val="170"/>
          <w:jc w:val="center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11.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32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2EF4" w:rsidRPr="004B2EF4" w:rsidRDefault="004B2EF4" w:rsidP="00B6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9,47 лв.</w:t>
            </w:r>
          </w:p>
        </w:tc>
      </w:tr>
    </w:tbl>
    <w:p w:rsidR="004B2EF4" w:rsidRDefault="004B2EF4"/>
    <w:p w:rsidR="004B2EF4" w:rsidRDefault="004B2EF4" w:rsidP="00D5388F">
      <w:pPr>
        <w:jc w:val="right"/>
      </w:pPr>
      <w:r w:rsidRPr="004B2E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Министър: </w:t>
      </w:r>
      <w:r w:rsidRPr="004B2EF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Асен Василев</w:t>
      </w:r>
    </w:p>
    <w:p w:rsidR="004B2EF4" w:rsidRDefault="004B2EF4"/>
    <w:p w:rsidR="00D5388F" w:rsidRPr="00D5388F" w:rsidRDefault="00D5388F">
      <w:pPr>
        <w:ind w:left="5664"/>
        <w:jc w:val="center"/>
        <w:rPr>
          <w:rFonts w:ascii="Times New Roman" w:hAnsi="Times New Roman" w:cs="Times New Roman"/>
        </w:rPr>
      </w:pPr>
    </w:p>
    <w:sectPr w:rsidR="00D5388F" w:rsidRPr="00D5388F" w:rsidSect="00D5388F">
      <w:pgSz w:w="11906" w:h="16838"/>
      <w:pgMar w:top="568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F4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B2EF4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9E6134"/>
    <w:rsid w:val="009F6D4C"/>
    <w:rsid w:val="00AF28F9"/>
    <w:rsid w:val="00AF3961"/>
    <w:rsid w:val="00B14EB5"/>
    <w:rsid w:val="00D0282B"/>
    <w:rsid w:val="00D5388F"/>
    <w:rsid w:val="00F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D6FCD"/>
  <w15:chartTrackingRefBased/>
  <w15:docId w15:val="{C9FA808F-DDA3-4DC1-9811-2C821B5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B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E6B3-C14A-4753-8D69-E71C5F87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1</cp:revision>
  <dcterms:created xsi:type="dcterms:W3CDTF">2022-03-21T10:04:00Z</dcterms:created>
  <dcterms:modified xsi:type="dcterms:W3CDTF">2022-03-21T10:21:00Z</dcterms:modified>
</cp:coreProperties>
</file>