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0" w:rsidRPr="009047A0" w:rsidRDefault="009047A0" w:rsidP="009047A0">
      <w:pPr>
        <w:framePr w:w="1728" w:h="1440" w:hSpace="180" w:wrap="auto" w:vAnchor="text" w:hAnchor="page" w:x="1299" w:y="-355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val="en-GB"/>
        </w:rPr>
      </w:pPr>
    </w:p>
    <w:p w:rsidR="009047A0" w:rsidRPr="009047A0" w:rsidRDefault="00934C4C" w:rsidP="00904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-295275</wp:posOffset>
            </wp:positionV>
            <wp:extent cx="647700" cy="819150"/>
            <wp:effectExtent l="19050" t="0" r="0" b="0"/>
            <wp:wrapTight wrapText="bothSides">
              <wp:wrapPolygon edited="0">
                <wp:start x="-635" y="0"/>
                <wp:lineTo x="-635" y="21098"/>
                <wp:lineTo x="21600" y="21098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7A0" w:rsidRPr="009047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</w:t>
      </w:r>
      <w:r w:rsidR="009047A0" w:rsidRPr="009047A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РЕПУБЛИКА БЪЛГАРИЯ</w:t>
      </w:r>
    </w:p>
    <w:p w:rsidR="009047A0" w:rsidRPr="009047A0" w:rsidRDefault="009047A0" w:rsidP="009047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</w:t>
      </w:r>
      <w:r w:rsidRPr="009047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МИНИСТЕРСТВО  НА</w:t>
      </w:r>
      <w:proofErr w:type="gramEnd"/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ЗДРАВЕОПАЗВАНЕТО           </w:t>
      </w:r>
    </w:p>
    <w:p w:rsidR="009047A0" w:rsidRPr="009047A0" w:rsidRDefault="009047A0" w:rsidP="009047A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047A0" w:rsidRPr="009047A0" w:rsidRDefault="009047A0" w:rsidP="009047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</w:t>
      </w:r>
      <w:proofErr w:type="gramStart"/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РЕГИОНАЛНА  ЗДРАВНА</w:t>
      </w:r>
      <w:proofErr w:type="gramEnd"/>
      <w:r w:rsidRPr="009047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ИНСПЕКЦИЯ – ВРАЦА    </w:t>
      </w:r>
    </w:p>
    <w:p w:rsidR="009047A0" w:rsidRPr="009047A0" w:rsidRDefault="009047A0" w:rsidP="009047A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9047A0" w:rsidRPr="009047A0" w:rsidRDefault="009047A0" w:rsidP="009047A0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047A0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гр. Враца 3000, ул. “Черни Дрин ” № 2</w:t>
      </w:r>
      <w:r w:rsidRPr="009047A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9047A0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тел./факс: 092/ 66-50-61;   тел.: 092/62-63-77;</w:t>
      </w:r>
      <w:r w:rsidRPr="009047A0">
        <w:rPr>
          <w:rFonts w:ascii="Times New Roman" w:eastAsia="Times New Roman" w:hAnsi="Times New Roman" w:cs="Arial"/>
          <w:b/>
          <w:sz w:val="18"/>
          <w:szCs w:val="18"/>
          <w:lang w:val="ru-RU"/>
        </w:rPr>
        <w:t xml:space="preserve">  </w:t>
      </w:r>
      <w:r w:rsidRPr="009047A0">
        <w:rPr>
          <w:rFonts w:ascii="Times New Roman" w:eastAsia="Times New Roman" w:hAnsi="Times New Roman" w:cs="Arial"/>
          <w:b/>
          <w:sz w:val="18"/>
          <w:szCs w:val="18"/>
          <w:lang w:val="de-DE"/>
        </w:rPr>
        <w:t>e</w:t>
      </w:r>
      <w:r w:rsidRPr="009047A0">
        <w:rPr>
          <w:rFonts w:ascii="Times New Roman" w:eastAsia="Times New Roman" w:hAnsi="Times New Roman" w:cs="Arial"/>
          <w:b/>
          <w:sz w:val="18"/>
          <w:szCs w:val="18"/>
          <w:lang w:val="ru-RU"/>
        </w:rPr>
        <w:t>-</w:t>
      </w:r>
      <w:r w:rsidRPr="009047A0">
        <w:rPr>
          <w:rFonts w:ascii="Times New Roman" w:eastAsia="Times New Roman" w:hAnsi="Times New Roman" w:cs="Arial"/>
          <w:b/>
          <w:sz w:val="18"/>
          <w:szCs w:val="18"/>
          <w:lang w:val="de-DE"/>
        </w:rPr>
        <w:t>mail</w:t>
      </w:r>
      <w:r w:rsidRPr="009047A0">
        <w:rPr>
          <w:rFonts w:ascii="Times New Roman" w:eastAsia="Times New Roman" w:hAnsi="Times New Roman" w:cs="Arial"/>
          <w:b/>
          <w:sz w:val="18"/>
          <w:szCs w:val="18"/>
          <w:lang w:val="ru-RU"/>
        </w:rPr>
        <w:t xml:space="preserve">: 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de-DE"/>
        </w:rPr>
        <w:t>rzi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ru-RU"/>
        </w:rPr>
        <w:t>@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de-DE"/>
        </w:rPr>
        <w:t>rzi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ru-RU"/>
        </w:rPr>
        <w:t>-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de-DE"/>
        </w:rPr>
        <w:t>vratsa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ru-RU"/>
        </w:rPr>
        <w:t>.</w:t>
      </w:r>
      <w:r w:rsidRPr="009047A0">
        <w:rPr>
          <w:rFonts w:ascii="Times New Roman" w:eastAsia="Times New Roman" w:hAnsi="Times New Roman" w:cs="Arial"/>
          <w:b/>
          <w:sz w:val="18"/>
          <w:szCs w:val="18"/>
          <w:u w:val="single"/>
          <w:lang w:val="de-DE"/>
        </w:rPr>
        <w:t>com</w:t>
      </w:r>
      <w:r w:rsidRPr="009047A0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 </w:t>
      </w: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9047A0" w:rsidRP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УТВЪРЖДАВАМ:</w:t>
      </w:r>
    </w:p>
    <w:p w:rsidR="009047A0" w:rsidRP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Д-Р </w:t>
      </w:r>
      <w:r w:rsidRPr="009047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ОРЛИН ДИМИТРОВ</w:t>
      </w:r>
    </w:p>
    <w:p w:rsidR="009047A0" w:rsidRPr="009047A0" w:rsidRDefault="009047A0" w:rsidP="00904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47A0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на  Регионална</w:t>
      </w:r>
    </w:p>
    <w:p w:rsidR="009047A0" w:rsidRPr="009047A0" w:rsidRDefault="009047A0" w:rsidP="00904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9047A0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здравна  инспекция  </w:t>
      </w:r>
      <w:r w:rsidR="00C04AD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- </w:t>
      </w:r>
      <w:r w:rsidRPr="009047A0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гр.Враца</w:t>
      </w:r>
    </w:p>
    <w:p w:rsidR="009047A0" w:rsidRPr="009047A0" w:rsidRDefault="009047A0" w:rsidP="00904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9047A0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Съгласно Заповед №</w:t>
      </w:r>
      <w:r w:rsidR="0019791A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РД-01-25/17.12.2018 г.</w:t>
      </w:r>
    </w:p>
    <w:p w:rsidR="009047A0" w:rsidRP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keepNext/>
        <w:keepLines/>
        <w:widowControl w:val="0"/>
        <w:spacing w:after="0" w:line="274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C61319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 ЗА ЗАЩИТА НА ПОДАЛИТЕ СИГНАЛ ЗА КОРУПЦИЯ</w:t>
      </w:r>
    </w:p>
    <w:p w:rsidR="009047A0" w:rsidRP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РЕГИОНАЛНА ЗДРАВНА ИНСПЕКЦИЯ - ВРАЦА</w:t>
      </w: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A17B67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гр. Враца </w:t>
      </w:r>
    </w:p>
    <w:p w:rsidR="009047A0" w:rsidRPr="009047A0" w:rsidRDefault="009047A0" w:rsidP="009047A0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2018 г.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br w:type="page"/>
      </w:r>
    </w:p>
    <w:p w:rsidR="009047A0" w:rsidRPr="009047A0" w:rsidRDefault="009047A0" w:rsidP="009047A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1.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При подаден сигнал: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не се разкрива самоличността на лицето, подало сигнала;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не се разгласяват фактите и данните, които са станали известни на компетентните органи и длъжностни лица във връзка с разглеждането на сигнала;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се опазват поверените на органите и на длъжностните лица писмени документи от нерегламентиран достъп на трети лица.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С настоящите правила се определят следните организационни мерки за опазване на самоличността на подалия сигнала, с оглед недопускане на възможността да му се оказва психически или физически натиск: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установяване на специален ред за подаване и регистриране на сигналите;</w:t>
      </w:r>
    </w:p>
    <w:p w:rsidR="009047A0" w:rsidRPr="009047A0" w:rsidRDefault="009047A0" w:rsidP="009047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определяне на кръга от лица, които имат достъп до информацията по сигналите и определяне на конкретните им задължения, свързани с процедурата по завеждането, движението и разглеждането на сигналите.</w:t>
      </w:r>
    </w:p>
    <w:p w:rsidR="009047A0" w:rsidRDefault="009047A0" w:rsidP="00904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94F75" w:rsidRPr="00C04AD8" w:rsidRDefault="00094F75" w:rsidP="00094F7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4F7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Лицата по </w:t>
      </w:r>
      <w:r w:rsidRPr="00094F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1, 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ал. </w:t>
      </w:r>
      <w:r w:rsidRPr="00094F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2, т.2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предлагат на съответните ръководители предприемането на конкретни мерки за опазване на самоличността на подалия сигнала, включително мерки, предотвратяващи действия, чрез които му се оказва психически или физически натиск.</w:t>
      </w:r>
    </w:p>
    <w:p w:rsidR="00094F75" w:rsidRPr="00C04AD8" w:rsidRDefault="00094F75" w:rsidP="00094F7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≡</w:t>
      </w:r>
    </w:p>
    <w:p w:rsidR="00094F75" w:rsidRPr="00C04AD8" w:rsidRDefault="00094F75" w:rsidP="00094F7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</w:t>
      </w:r>
      <w:r w:rsidRPr="00C04A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особени случаи по искане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Директора на РЗИ – Враца или други ръководни длъжности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инспекцията </w:t>
      </w:r>
      <w:r w:rsidRPr="00C04A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може да се потърси съдействието на органите на Министерството на вътрешните работи за вземане на допълнителни мерки за защита на лицето, подало сигнал.</w:t>
      </w:r>
    </w:p>
    <w:p w:rsidR="009047A0" w:rsidRPr="009047A0" w:rsidRDefault="009047A0" w:rsidP="009047A0">
      <w:pPr>
        <w:widowControl w:val="0"/>
        <w:shd w:val="clear" w:color="auto" w:fill="FFFFFF"/>
        <w:spacing w:before="60" w:after="0" w:line="283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C61319" w:rsidRDefault="00C61319" w:rsidP="001C4086">
      <w:pPr>
        <w:widowControl w:val="0"/>
        <w:shd w:val="clear" w:color="auto" w:fill="FFFFFF"/>
        <w:spacing w:before="60" w:after="0" w:line="283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hd w:val="clear" w:color="auto" w:fill="FFFFFF"/>
        <w:spacing w:before="60" w:after="0" w:line="283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ПРЕХОДНИ И ЗАКЛЮЧИТЕЛНИ РАЗПОРЕДБИ</w:t>
      </w:r>
    </w:p>
    <w:p w:rsidR="00094F75" w:rsidRDefault="00094F75" w:rsidP="009047A0">
      <w:pPr>
        <w:widowControl w:val="0"/>
        <w:shd w:val="clear" w:color="auto" w:fill="FFFFFF"/>
        <w:spacing w:before="60" w:after="0" w:line="283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1E3082">
      <w:pPr>
        <w:widowControl w:val="0"/>
        <w:shd w:val="clear" w:color="auto" w:fill="FFFFFF"/>
        <w:spacing w:before="60"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§ </w:t>
      </w:r>
      <w:r w:rsidRPr="001E3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>1.</w:t>
      </w:r>
      <w:r w:rsidRPr="00904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 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Тези пра</w:t>
      </w:r>
      <w:r w:rsidR="00094F7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вила са разработени на основание </w:t>
      </w:r>
      <w:r w:rsidR="001E308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т.5 от </w:t>
      </w:r>
      <w:r w:rsidR="001E3082" w:rsidRPr="001E308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Приоритет 2: Противодействие на корупцията по високите етажи на властта на Национална стратегия за превенция и противодействие на корупцията в република българия 2015 –2020 г.</w:t>
      </w:r>
    </w:p>
    <w:p w:rsidR="009047A0" w:rsidRPr="009047A0" w:rsidRDefault="009047A0" w:rsidP="009047A0">
      <w:pPr>
        <w:widowControl w:val="0"/>
        <w:shd w:val="clear" w:color="auto" w:fill="FFFFFF"/>
        <w:spacing w:before="60" w:after="0" w:line="283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85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Настоящите вътрешни правила влизат в сила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тяхното утвърждаване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:rsidR="009047A0" w:rsidRPr="009047A0" w:rsidRDefault="009047A0" w:rsidP="009047A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 3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 Директорите на дирекции, съответно началниците на отдели да запознаят служителите със съдържанието на 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ите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вътрешни правила</w:t>
      </w:r>
    </w:p>
    <w:p w:rsidR="009047A0" w:rsidRDefault="009047A0" w:rsidP="009047A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9047A0" w:rsidRPr="009047A0" w:rsidRDefault="009047A0" w:rsidP="009047A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 4. Указания по прилагане на тези правила, 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Главния </w:t>
      </w:r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секретар на РЗИ - Враца.</w:t>
      </w:r>
    </w:p>
    <w:p w:rsidR="00094F75" w:rsidRDefault="00094F75" w:rsidP="009047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bookmarkStart w:id="0" w:name="_GoBack"/>
      <w:bookmarkEnd w:id="0"/>
      <w:r w:rsidRPr="009047A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Изготвил:</w:t>
      </w: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Цветелина Страшимирова</w:t>
      </w: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Старши юрисконсулт на РЗИ – Враца</w:t>
      </w: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Съгласувал:</w:t>
      </w:r>
    </w:p>
    <w:p w:rsidR="001C4086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Д-р Татяна Тодорова</w:t>
      </w:r>
    </w:p>
    <w:p w:rsidR="001C4086" w:rsidRPr="009047A0" w:rsidRDefault="001C4086" w:rsidP="001C40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Главен секретар на РЗИ - Враца</w:t>
      </w:r>
    </w:p>
    <w:p w:rsidR="009047A0" w:rsidRPr="009047A0" w:rsidRDefault="009047A0" w:rsidP="009047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sectPr w:rsidR="009047A0" w:rsidRPr="009047A0" w:rsidSect="009047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5E"/>
    <w:multiLevelType w:val="multilevel"/>
    <w:tmpl w:val="0C5806F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5D41"/>
    <w:multiLevelType w:val="multilevel"/>
    <w:tmpl w:val="BDE6A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372AD"/>
    <w:multiLevelType w:val="multilevel"/>
    <w:tmpl w:val="4A9CAD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765C9"/>
    <w:multiLevelType w:val="multilevel"/>
    <w:tmpl w:val="5096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5618C"/>
    <w:multiLevelType w:val="hybridMultilevel"/>
    <w:tmpl w:val="E580FAC6"/>
    <w:lvl w:ilvl="0" w:tplc="3B6AACF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413B11"/>
    <w:multiLevelType w:val="multilevel"/>
    <w:tmpl w:val="940E8A8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F5469"/>
    <w:multiLevelType w:val="hybridMultilevel"/>
    <w:tmpl w:val="5C1C01D0"/>
    <w:lvl w:ilvl="0" w:tplc="4D922AAC">
      <w:start w:val="9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70006C9"/>
    <w:multiLevelType w:val="multilevel"/>
    <w:tmpl w:val="18F006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C72D8"/>
    <w:multiLevelType w:val="hybridMultilevel"/>
    <w:tmpl w:val="A3849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AF3"/>
    <w:multiLevelType w:val="multilevel"/>
    <w:tmpl w:val="93DE46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93DB2"/>
    <w:multiLevelType w:val="multilevel"/>
    <w:tmpl w:val="3F9EE7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B618F"/>
    <w:multiLevelType w:val="multilevel"/>
    <w:tmpl w:val="02D03CA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93450"/>
    <w:multiLevelType w:val="multilevel"/>
    <w:tmpl w:val="348C5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93AF3"/>
    <w:multiLevelType w:val="multilevel"/>
    <w:tmpl w:val="9458847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C1DBC"/>
    <w:multiLevelType w:val="multilevel"/>
    <w:tmpl w:val="CD3622D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916F7"/>
    <w:multiLevelType w:val="multilevel"/>
    <w:tmpl w:val="828E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1524BA"/>
    <w:multiLevelType w:val="multilevel"/>
    <w:tmpl w:val="39CEE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C5832"/>
    <w:multiLevelType w:val="hybridMultilevel"/>
    <w:tmpl w:val="4E00BF34"/>
    <w:lvl w:ilvl="0" w:tplc="B26097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81936"/>
    <w:multiLevelType w:val="multilevel"/>
    <w:tmpl w:val="ADD44E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84832"/>
    <w:multiLevelType w:val="singleLevel"/>
    <w:tmpl w:val="E968CC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38280A7C"/>
    <w:multiLevelType w:val="multilevel"/>
    <w:tmpl w:val="D01AF0F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44409E"/>
    <w:multiLevelType w:val="multilevel"/>
    <w:tmpl w:val="5E28B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53090A"/>
    <w:multiLevelType w:val="hybridMultilevel"/>
    <w:tmpl w:val="0BA04FB0"/>
    <w:lvl w:ilvl="0" w:tplc="BA9A57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83786"/>
    <w:multiLevelType w:val="multilevel"/>
    <w:tmpl w:val="9D4E3A4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314EC"/>
    <w:multiLevelType w:val="multilevel"/>
    <w:tmpl w:val="96943FC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54B0D"/>
    <w:multiLevelType w:val="multilevel"/>
    <w:tmpl w:val="84CE5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17C8A"/>
    <w:multiLevelType w:val="hybridMultilevel"/>
    <w:tmpl w:val="C3D07E36"/>
    <w:lvl w:ilvl="0" w:tplc="E8161D42">
      <w:start w:val="9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5276FAF"/>
    <w:multiLevelType w:val="hybridMultilevel"/>
    <w:tmpl w:val="1144B8E4"/>
    <w:lvl w:ilvl="0" w:tplc="189A1F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D6B09"/>
    <w:multiLevelType w:val="hybridMultilevel"/>
    <w:tmpl w:val="8FB69DE0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B313E"/>
    <w:multiLevelType w:val="multilevel"/>
    <w:tmpl w:val="B0183D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E64D0"/>
    <w:multiLevelType w:val="hybridMultilevel"/>
    <w:tmpl w:val="9C8C3436"/>
    <w:lvl w:ilvl="0" w:tplc="551EDE6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5DE7279F"/>
    <w:multiLevelType w:val="multilevel"/>
    <w:tmpl w:val="85A6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F45E09"/>
    <w:multiLevelType w:val="singleLevel"/>
    <w:tmpl w:val="9196A6A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687646C4"/>
    <w:multiLevelType w:val="multilevel"/>
    <w:tmpl w:val="0EA2B75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E6E6B"/>
    <w:multiLevelType w:val="hybridMultilevel"/>
    <w:tmpl w:val="7F64A6B4"/>
    <w:lvl w:ilvl="0" w:tplc="9E20C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C200A"/>
    <w:multiLevelType w:val="multilevel"/>
    <w:tmpl w:val="D4E61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9D7426"/>
    <w:multiLevelType w:val="multilevel"/>
    <w:tmpl w:val="54F804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97206"/>
    <w:multiLevelType w:val="singleLevel"/>
    <w:tmpl w:val="2020EA8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8">
    <w:nsid w:val="76BE2B72"/>
    <w:multiLevelType w:val="multilevel"/>
    <w:tmpl w:val="BD4205D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6027B"/>
    <w:multiLevelType w:val="hybridMultilevel"/>
    <w:tmpl w:val="B498CAA0"/>
    <w:lvl w:ilvl="0" w:tplc="E8221E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E3C78"/>
    <w:multiLevelType w:val="multilevel"/>
    <w:tmpl w:val="1FEA9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D1F30"/>
    <w:multiLevelType w:val="hybridMultilevel"/>
    <w:tmpl w:val="457CF8B8"/>
    <w:lvl w:ilvl="0" w:tplc="E6829382">
      <w:start w:val="9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1"/>
  </w:num>
  <w:num w:numId="5">
    <w:abstractNumId w:val="25"/>
  </w:num>
  <w:num w:numId="6">
    <w:abstractNumId w:val="14"/>
  </w:num>
  <w:num w:numId="7">
    <w:abstractNumId w:val="21"/>
  </w:num>
  <w:num w:numId="8">
    <w:abstractNumId w:val="33"/>
  </w:num>
  <w:num w:numId="9">
    <w:abstractNumId w:val="40"/>
  </w:num>
  <w:num w:numId="10">
    <w:abstractNumId w:val="23"/>
  </w:num>
  <w:num w:numId="11">
    <w:abstractNumId w:val="12"/>
  </w:num>
  <w:num w:numId="12">
    <w:abstractNumId w:val="7"/>
  </w:num>
  <w:num w:numId="13">
    <w:abstractNumId w:val="29"/>
  </w:num>
  <w:num w:numId="14">
    <w:abstractNumId w:val="0"/>
  </w:num>
  <w:num w:numId="15">
    <w:abstractNumId w:val="38"/>
  </w:num>
  <w:num w:numId="16">
    <w:abstractNumId w:val="13"/>
  </w:num>
  <w:num w:numId="17">
    <w:abstractNumId w:val="10"/>
  </w:num>
  <w:num w:numId="18">
    <w:abstractNumId w:val="20"/>
  </w:num>
  <w:num w:numId="19">
    <w:abstractNumId w:val="36"/>
  </w:num>
  <w:num w:numId="20">
    <w:abstractNumId w:val="5"/>
  </w:num>
  <w:num w:numId="21">
    <w:abstractNumId w:val="35"/>
  </w:num>
  <w:num w:numId="22">
    <w:abstractNumId w:val="1"/>
  </w:num>
  <w:num w:numId="23">
    <w:abstractNumId w:val="24"/>
  </w:num>
  <w:num w:numId="24">
    <w:abstractNumId w:val="31"/>
  </w:num>
  <w:num w:numId="25">
    <w:abstractNumId w:val="9"/>
  </w:num>
  <w:num w:numId="26">
    <w:abstractNumId w:val="15"/>
  </w:num>
  <w:num w:numId="27">
    <w:abstractNumId w:val="3"/>
  </w:num>
  <w:num w:numId="28">
    <w:abstractNumId w:val="17"/>
  </w:num>
  <w:num w:numId="29">
    <w:abstractNumId w:val="27"/>
  </w:num>
  <w:num w:numId="30">
    <w:abstractNumId w:val="32"/>
  </w:num>
  <w:num w:numId="31">
    <w:abstractNumId w:val="37"/>
  </w:num>
  <w:num w:numId="32">
    <w:abstractNumId w:val="19"/>
  </w:num>
  <w:num w:numId="33">
    <w:abstractNumId w:val="34"/>
  </w:num>
  <w:num w:numId="34">
    <w:abstractNumId w:val="8"/>
  </w:num>
  <w:num w:numId="35">
    <w:abstractNumId w:val="30"/>
  </w:num>
  <w:num w:numId="36">
    <w:abstractNumId w:val="28"/>
  </w:num>
  <w:num w:numId="37">
    <w:abstractNumId w:val="41"/>
  </w:num>
  <w:num w:numId="38">
    <w:abstractNumId w:val="6"/>
  </w:num>
  <w:num w:numId="39">
    <w:abstractNumId w:val="26"/>
  </w:num>
  <w:num w:numId="40">
    <w:abstractNumId w:val="4"/>
  </w:num>
  <w:num w:numId="41">
    <w:abstractNumId w:val="39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07EEC"/>
    <w:rsid w:val="00094F75"/>
    <w:rsid w:val="00177F62"/>
    <w:rsid w:val="0019257E"/>
    <w:rsid w:val="0019791A"/>
    <w:rsid w:val="001C4086"/>
    <w:rsid w:val="001E1C16"/>
    <w:rsid w:val="001E3082"/>
    <w:rsid w:val="00281D15"/>
    <w:rsid w:val="0029613D"/>
    <w:rsid w:val="003360D8"/>
    <w:rsid w:val="00421910"/>
    <w:rsid w:val="004E4399"/>
    <w:rsid w:val="005845B0"/>
    <w:rsid w:val="00705E5D"/>
    <w:rsid w:val="008A4719"/>
    <w:rsid w:val="009047A0"/>
    <w:rsid w:val="00934C4C"/>
    <w:rsid w:val="009B2C8C"/>
    <w:rsid w:val="00A176F6"/>
    <w:rsid w:val="00A17B67"/>
    <w:rsid w:val="00A21ACD"/>
    <w:rsid w:val="00A31F12"/>
    <w:rsid w:val="00A51916"/>
    <w:rsid w:val="00B07EEC"/>
    <w:rsid w:val="00BD5AE0"/>
    <w:rsid w:val="00C04AD8"/>
    <w:rsid w:val="00C53625"/>
    <w:rsid w:val="00C61319"/>
    <w:rsid w:val="00CA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Без списък1"/>
    <w:next w:val="NoList"/>
    <w:uiPriority w:val="99"/>
    <w:semiHidden/>
    <w:unhideWhenUsed/>
    <w:rsid w:val="009047A0"/>
  </w:style>
  <w:style w:type="character" w:styleId="Hyperlink">
    <w:name w:val="Hyperlink"/>
    <w:basedOn w:val="DefaultParagraphFont"/>
    <w:rsid w:val="009047A0"/>
    <w:rPr>
      <w:color w:val="0066CC"/>
      <w:u w:val="single"/>
    </w:rPr>
  </w:style>
  <w:style w:type="character" w:customStyle="1" w:styleId="Exact">
    <w:name w:val="Заглавие на изображение Exact"/>
    <w:basedOn w:val="DefaultParagraphFont"/>
    <w:link w:val="a"/>
    <w:rsid w:val="009047A0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character" w:customStyle="1" w:styleId="2Exact">
    <w:name w:val="Заглавие на изображение (2) Exact"/>
    <w:basedOn w:val="DefaultParagraphFont"/>
    <w:link w:val="2"/>
    <w:rsid w:val="009047A0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2Exact0">
    <w:name w:val="Заглавие на изображение (2) + Не е курсив Exact"/>
    <w:basedOn w:val="2Exact"/>
    <w:rsid w:val="009047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10">
    <w:name w:val="Заглавие #1_"/>
    <w:basedOn w:val="DefaultParagraphFont"/>
    <w:link w:val="11"/>
    <w:rsid w:val="009047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Горен или долен колонтитул_"/>
    <w:basedOn w:val="DefaultParagraphFont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1">
    <w:name w:val="Горен или долен колонтитул"/>
    <w:basedOn w:val="a0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">
    <w:name w:val="Основен текст (3)_"/>
    <w:basedOn w:val="DefaultParagraphFont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ен текст (3)"/>
    <w:basedOn w:val="3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0">
    <w:name w:val="Основен текст (2)_"/>
    <w:basedOn w:val="DefaultParagraphFont"/>
    <w:link w:val="21"/>
    <w:rsid w:val="00904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лавие #3_"/>
    <w:basedOn w:val="DefaultParagraphFont"/>
    <w:link w:val="32"/>
    <w:rsid w:val="00904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904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ен текст (2) + Удебелен"/>
    <w:basedOn w:val="20"/>
    <w:rsid w:val="00904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39pt">
    <w:name w:val="Заглавие #3 + 9 pt;Не е удебелен"/>
    <w:basedOn w:val="31"/>
    <w:rsid w:val="00904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sid w:val="00904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ен текст (2) + Курсив"/>
    <w:basedOn w:val="20"/>
    <w:rsid w:val="009047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4">
    <w:name w:val="Заглавие #2_"/>
    <w:basedOn w:val="DefaultParagraphFont"/>
    <w:link w:val="25"/>
    <w:rsid w:val="00904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ен текст (4) + Не е удебелен"/>
    <w:basedOn w:val="4"/>
    <w:rsid w:val="00904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Exact1">
    <w:name w:val="Основен текст (2) Exact"/>
    <w:basedOn w:val="DefaultParagraphFont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1pt">
    <w:name w:val="Горен или долен колонтитул + 9 pt;Разредка 1 pt"/>
    <w:basedOn w:val="a0"/>
    <w:rsid w:val="00904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MSReferenceSansSerif9pt">
    <w:name w:val="Горен или долен колонтитул + MS Reference Sans Serif;9 pt"/>
    <w:basedOn w:val="a0"/>
    <w:rsid w:val="009047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customStyle="1" w:styleId="a">
    <w:name w:val="Заглавие на изображение"/>
    <w:basedOn w:val="Normal"/>
    <w:link w:val="Exact"/>
    <w:rsid w:val="009047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paragraph" w:customStyle="1" w:styleId="2">
    <w:name w:val="Заглавие на изображение (2)"/>
    <w:basedOn w:val="Normal"/>
    <w:link w:val="2Exact"/>
    <w:rsid w:val="009047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11">
    <w:name w:val="Заглавие #1"/>
    <w:basedOn w:val="Normal"/>
    <w:link w:val="10"/>
    <w:rsid w:val="009047A0"/>
    <w:pPr>
      <w:widowControl w:val="0"/>
      <w:shd w:val="clear" w:color="auto" w:fill="FFFFFF"/>
      <w:spacing w:after="6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ен текст (2)"/>
    <w:basedOn w:val="Normal"/>
    <w:link w:val="20"/>
    <w:rsid w:val="009047A0"/>
    <w:pPr>
      <w:widowControl w:val="0"/>
      <w:shd w:val="clear" w:color="auto" w:fill="FFFFFF"/>
      <w:spacing w:before="60" w:after="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лавие #3"/>
    <w:basedOn w:val="Normal"/>
    <w:link w:val="31"/>
    <w:rsid w:val="009047A0"/>
    <w:pPr>
      <w:widowControl w:val="0"/>
      <w:shd w:val="clear" w:color="auto" w:fill="FFFFFF"/>
      <w:spacing w:before="300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ен текст (4)"/>
    <w:basedOn w:val="Normal"/>
    <w:link w:val="4"/>
    <w:rsid w:val="009047A0"/>
    <w:pPr>
      <w:widowControl w:val="0"/>
      <w:shd w:val="clear" w:color="auto" w:fill="FFFFFF"/>
      <w:spacing w:before="240" w:after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ен текст (5)"/>
    <w:basedOn w:val="Normal"/>
    <w:link w:val="5"/>
    <w:rsid w:val="009047A0"/>
    <w:pPr>
      <w:widowControl w:val="0"/>
      <w:shd w:val="clear" w:color="auto" w:fill="FFFFFF"/>
      <w:spacing w:after="0" w:line="283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лавие #2"/>
    <w:basedOn w:val="Normal"/>
    <w:link w:val="24"/>
    <w:rsid w:val="009047A0"/>
    <w:pPr>
      <w:widowControl w:val="0"/>
      <w:shd w:val="clear" w:color="auto" w:fill="FFFFFF"/>
      <w:spacing w:before="60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CharCharCharChar">
    <w:name w:val="Знак Знак1 Char Char Знак Знак Char Char"/>
    <w:basedOn w:val="Normal"/>
    <w:semiHidden/>
    <w:rsid w:val="009047A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A0"/>
    <w:pPr>
      <w:widowControl w:val="0"/>
      <w:spacing w:after="0" w:line="240" w:lineRule="auto"/>
    </w:pPr>
    <w:rPr>
      <w:rFonts w:ascii="Tahoma" w:eastAsia="DejaVu Sans Condensed" w:hAnsi="Tahoma" w:cs="Tahoma"/>
      <w:color w:val="000000"/>
      <w:sz w:val="16"/>
      <w:szCs w:val="16"/>
      <w:lang w:eastAsia="bg-BG" w:bidi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A0"/>
    <w:rPr>
      <w:rFonts w:ascii="Tahoma" w:eastAsia="DejaVu Sans Condensed" w:hAnsi="Tahoma" w:cs="Tahoma"/>
      <w:color w:val="000000"/>
      <w:sz w:val="16"/>
      <w:szCs w:val="16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9047A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bg-BG" w:bidi="bg-BG"/>
    </w:rPr>
  </w:style>
  <w:style w:type="character" w:customStyle="1" w:styleId="HeaderChar">
    <w:name w:val="Header Char"/>
    <w:basedOn w:val="DefaultParagraphFont"/>
    <w:link w:val="Header"/>
    <w:uiPriority w:val="99"/>
    <w:rsid w:val="009047A0"/>
    <w:rPr>
      <w:rFonts w:ascii="DejaVu Sans Condensed" w:eastAsia="DejaVu Sans Condensed" w:hAnsi="DejaVu Sans Condensed" w:cs="DejaVu Sans Condensed"/>
      <w:color w:val="000000"/>
      <w:sz w:val="24"/>
      <w:szCs w:val="24"/>
      <w:lang w:eastAsia="bg-BG" w:bidi="bg-BG"/>
    </w:rPr>
  </w:style>
  <w:style w:type="paragraph" w:styleId="ListParagraph">
    <w:name w:val="List Paragraph"/>
    <w:basedOn w:val="Normal"/>
    <w:uiPriority w:val="34"/>
    <w:qFormat/>
    <w:rsid w:val="009047A0"/>
    <w:pPr>
      <w:widowControl w:val="0"/>
      <w:spacing w:after="0" w:line="240" w:lineRule="auto"/>
      <w:ind w:left="720"/>
      <w:contextualSpacing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Delux</cp:lastModifiedBy>
  <cp:revision>2</cp:revision>
  <cp:lastPrinted>2019-04-12T07:58:00Z</cp:lastPrinted>
  <dcterms:created xsi:type="dcterms:W3CDTF">2019-07-12T08:32:00Z</dcterms:created>
  <dcterms:modified xsi:type="dcterms:W3CDTF">2019-07-12T08:32:00Z</dcterms:modified>
</cp:coreProperties>
</file>