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A7" w:rsidRDefault="00607202">
      <w:pPr>
        <w:rPr>
          <w:sz w:val="2"/>
          <w:szCs w:val="2"/>
        </w:rPr>
      </w:pPr>
      <w:r w:rsidRPr="00DA0C7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395E98" wp14:editId="21EED0F3">
                <wp:simplePos x="0" y="0"/>
                <wp:positionH relativeFrom="page">
                  <wp:posOffset>622300</wp:posOffset>
                </wp:positionH>
                <wp:positionV relativeFrom="page">
                  <wp:posOffset>2030730</wp:posOffset>
                </wp:positionV>
                <wp:extent cx="9101455" cy="3801110"/>
                <wp:effectExtent l="3175" t="1905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1455" cy="380111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9pt;margin-top:159.9pt;width:716.65pt;height:29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" fillcolor="#e2f0d9" stroked="f">
                <w10:wrap anchorx="page" anchory="page"/>
              </v:rect>
            </w:pict>
          </mc:Fallback>
        </mc:AlternateContent>
      </w:r>
    </w:p>
    <w:p w:rsidR="001C3EA7" w:rsidRPr="008B646C" w:rsidRDefault="001E1C33">
      <w:pPr>
        <w:pStyle w:val="a0"/>
        <w:framePr w:wrap="none" w:vAnchor="page" w:hAnchor="page" w:x="1394" w:y="1418"/>
        <w:shd w:val="clear" w:color="auto" w:fill="auto"/>
        <w:spacing w:line="240" w:lineRule="exact"/>
        <w:rPr>
          <w:sz w:val="22"/>
          <w:szCs w:val="22"/>
        </w:rPr>
      </w:pPr>
      <w:r w:rsidRPr="008B646C">
        <w:rPr>
          <w:sz w:val="22"/>
          <w:szCs w:val="22"/>
        </w:rPr>
        <w:t>Приложение към насоки, приети от Националния съвет по антикорупционни политики</w:t>
      </w:r>
    </w:p>
    <w:p w:rsidR="0050118C" w:rsidRDefault="001E1C33">
      <w:pPr>
        <w:pStyle w:val="30"/>
        <w:framePr w:w="2174" w:h="950" w:hRule="exact" w:wrap="none" w:vAnchor="page" w:hAnchor="page" w:x="11599" w:y="1972"/>
        <w:shd w:val="clear" w:color="auto" w:fill="auto"/>
        <w:rPr>
          <w:sz w:val="22"/>
          <w:szCs w:val="22"/>
        </w:rPr>
      </w:pPr>
      <w:r w:rsidRPr="0050118C">
        <w:rPr>
          <w:sz w:val="22"/>
          <w:szCs w:val="22"/>
        </w:rPr>
        <w:t>У</w:t>
      </w:r>
      <w:r w:rsidR="00D17550">
        <w:rPr>
          <w:sz w:val="22"/>
          <w:szCs w:val="22"/>
        </w:rPr>
        <w:t>ТВЪРДИЛ</w:t>
      </w:r>
      <w:r w:rsidRPr="0050118C">
        <w:rPr>
          <w:sz w:val="22"/>
          <w:szCs w:val="22"/>
        </w:rPr>
        <w:t>:</w:t>
      </w:r>
    </w:p>
    <w:p w:rsidR="001C3EA7" w:rsidRPr="0050118C" w:rsidRDefault="00D17550">
      <w:pPr>
        <w:pStyle w:val="30"/>
        <w:framePr w:w="2174" w:h="950" w:hRule="exact" w:wrap="none" w:vAnchor="page" w:hAnchor="page" w:x="11599" w:y="1972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Д-Р  КЕТИ  ЦЕНОВА</w:t>
      </w:r>
    </w:p>
    <w:p w:rsidR="00DA0C72" w:rsidRPr="0050118C" w:rsidRDefault="00DA0C72">
      <w:pPr>
        <w:pStyle w:val="30"/>
        <w:framePr w:w="2174" w:h="950" w:hRule="exact" w:wrap="none" w:vAnchor="page" w:hAnchor="page" w:x="11599" w:y="1972"/>
        <w:shd w:val="clear" w:color="auto" w:fill="auto"/>
        <w:rPr>
          <w:b w:val="0"/>
          <w:i/>
          <w:sz w:val="22"/>
          <w:szCs w:val="22"/>
        </w:rPr>
      </w:pPr>
      <w:r w:rsidRPr="0050118C">
        <w:rPr>
          <w:b w:val="0"/>
          <w:i/>
          <w:sz w:val="22"/>
          <w:szCs w:val="22"/>
        </w:rPr>
        <w:t>Директор РЗИ</w:t>
      </w:r>
      <w:r w:rsidR="0050118C">
        <w:rPr>
          <w:b w:val="0"/>
          <w:i/>
          <w:sz w:val="22"/>
          <w:szCs w:val="22"/>
        </w:rPr>
        <w:t>-</w:t>
      </w:r>
      <w:r w:rsidRPr="0050118C">
        <w:rPr>
          <w:b w:val="0"/>
          <w:i/>
          <w:sz w:val="22"/>
          <w:szCs w:val="22"/>
        </w:rPr>
        <w:t>Враца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  <w:jc w:val="right"/>
      </w:pPr>
      <w:r>
        <w:t>(подпис)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</w:pPr>
      <w:r>
        <w:t>Дата:</w:t>
      </w:r>
    </w:p>
    <w:p w:rsidR="00D17550" w:rsidRPr="00D17550" w:rsidRDefault="00D17550" w:rsidP="00D17550">
      <w:pPr>
        <w:pStyle w:val="30"/>
        <w:framePr w:w="13882" w:h="1015" w:hRule="exact" w:wrap="none" w:vAnchor="page" w:hAnchor="page" w:x="1072" w:y="3214"/>
        <w:shd w:val="clear" w:color="auto" w:fill="auto"/>
        <w:spacing w:after="141" w:line="240" w:lineRule="exact"/>
        <w:ind w:right="260"/>
        <w:jc w:val="center"/>
      </w:pPr>
      <w:r>
        <w:t>ИЗПЪЛНЕНИЕ  НА</w:t>
      </w:r>
    </w:p>
    <w:p w:rsidR="001C3EA7" w:rsidRDefault="001E1C33" w:rsidP="00D17550">
      <w:pPr>
        <w:pStyle w:val="30"/>
        <w:framePr w:w="13882" w:h="1015" w:hRule="exact" w:wrap="none" w:vAnchor="page" w:hAnchor="page" w:x="1072" w:y="3214"/>
        <w:shd w:val="clear" w:color="auto" w:fill="auto"/>
        <w:spacing w:after="141" w:line="240" w:lineRule="exact"/>
        <w:ind w:right="260"/>
        <w:jc w:val="center"/>
      </w:pPr>
      <w:r>
        <w:t>АНТИКОРУПЦИОНЕН ПЛАН</w:t>
      </w:r>
      <w:r w:rsidR="00DA0C72">
        <w:t xml:space="preserve"> НА РЗИ-ВРАЦА</w:t>
      </w:r>
      <w:r w:rsidR="00D17550">
        <w:t xml:space="preserve"> </w:t>
      </w:r>
      <w:r w:rsidR="00DA0C72">
        <w:t xml:space="preserve"> ЗА</w:t>
      </w:r>
      <w:r w:rsidR="00D17550">
        <w:t xml:space="preserve"> </w:t>
      </w:r>
      <w:r w:rsidR="00DA0C72">
        <w:t xml:space="preserve"> </w:t>
      </w:r>
      <w:r w:rsidR="002217E5">
        <w:t>ВТОРОТО</w:t>
      </w:r>
      <w:r w:rsidR="00D17550">
        <w:t xml:space="preserve">  ПОЛУГОДИЕ  НА  </w:t>
      </w:r>
      <w:r w:rsidR="00DA0C72">
        <w:t>2019 ГОДИНА</w:t>
      </w:r>
    </w:p>
    <w:p w:rsidR="001C3EA7" w:rsidRDefault="001E1C33">
      <w:pPr>
        <w:pStyle w:val="a2"/>
        <w:framePr w:wrap="none" w:vAnchor="page" w:hAnchor="page" w:x="1072" w:y="4502"/>
        <w:shd w:val="clear" w:color="auto" w:fill="auto"/>
        <w:spacing w:line="220" w:lineRule="exact"/>
      </w:pPr>
      <w:r>
        <w:t>Корупционен риск - управление, разпореждане или разходване на бюджетни средства и активи, вкл. обществени поръчки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498"/>
        <w:gridCol w:w="1282"/>
        <w:gridCol w:w="1493"/>
        <w:gridCol w:w="1891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 w:rsidTr="009D7D61">
        <w:trPr>
          <w:trHeight w:hRule="exact" w:val="187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50118C" w:rsidP="0050118C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>Актуализация на действащите правила и процедури по отношение на бюджетния процес,СФУК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463FFB" w:rsidP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Мярката е насочена към промени във вътрешната регулация.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Регламентиране на правила, процедури, отговорности и контрол.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 w:rsidP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31.12.2019г.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Постигане на повече прозрачност в бюджетния процес.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на дирекция АПФСО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9D7D61" w:rsidRDefault="009D7D61" w:rsidP="007E3476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0"/>
                <w:szCs w:val="20"/>
              </w:rPr>
            </w:pPr>
            <w:r w:rsidRPr="009D7D61">
              <w:rPr>
                <w:rFonts w:ascii="Times New Roman" w:hAnsi="Times New Roman" w:cs="Times New Roman"/>
                <w:sz w:val="20"/>
                <w:szCs w:val="20"/>
              </w:rPr>
              <w:t>Актуализи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рани действащите правила и процедури по отношение на бюджетния процес; актуализи</w:t>
            </w:r>
            <w:r w:rsidR="007E3476">
              <w:rPr>
                <w:rFonts w:ascii="Times New Roman" w:hAnsi="Times New Roman" w:cs="Times New Roman"/>
                <w:sz w:val="20"/>
                <w:szCs w:val="20"/>
              </w:rPr>
              <w:t xml:space="preserve">рани   </w:t>
            </w:r>
            <w:r w:rsidR="004860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E3476">
              <w:rPr>
                <w:rFonts w:ascii="Times New Roman" w:hAnsi="Times New Roman" w:cs="Times New Roman"/>
                <w:sz w:val="20"/>
                <w:szCs w:val="20"/>
              </w:rPr>
              <w:t xml:space="preserve">    бр. правила и процедури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47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СФУК.</w:t>
            </w:r>
          </w:p>
        </w:tc>
      </w:tr>
      <w:tr w:rsidR="001C3EA7">
        <w:trPr>
          <w:trHeight w:hRule="exact" w:val="456"/>
        </w:trPr>
        <w:tc>
          <w:tcPr>
            <w:tcW w:w="143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извършване на контролни дейности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555"/>
        <w:gridCol w:w="163"/>
        <w:gridCol w:w="1061"/>
        <w:gridCol w:w="1613"/>
        <w:gridCol w:w="1771"/>
      </w:tblGrid>
      <w:tr w:rsidR="001C3EA7" w:rsidTr="003B19B3">
        <w:trPr>
          <w:trHeight w:hRule="exact" w:val="709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1.Организиране на обучение на служителите, изпълняващи административно-наказателни функции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51582" w:rsidRPr="003B19B3" w:rsidRDefault="00951582" w:rsidP="00951582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2.Въвеждане на проверки на принципа на ротация и по системата „контрол на контрола“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7463C" w:rsidRDefault="0017463C" w:rsidP="0017463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3.Извършване на изненадващи проверки от двама експерти по спазване на Наредба №2 от 2012г.за условията и реда за осъществяване на програми за лечение с агониси-антагонисти на лица, зависими към опиоиди и Наредба №24/20</w:t>
            </w:r>
            <w:r w:rsidR="0048606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за утвърждаване на Медицински стандарт Психиатрия.</w:t>
            </w:r>
          </w:p>
          <w:p w:rsidR="0017463C" w:rsidRDefault="0017463C" w:rsidP="0017463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4.Извършване на  проверки от двама експерти по спазване на</w:t>
            </w:r>
          </w:p>
          <w:p w:rsidR="0017463C" w:rsidRPr="0017463C" w:rsidRDefault="0017463C" w:rsidP="0017463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ЗКПНВ.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951582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 w:rsidRPr="00FD7CB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ярката е насочена към повишаване компетентността на кадрите</w:t>
            </w:r>
          </w:p>
          <w:p w:rsidR="001C3EA7" w:rsidRDefault="001C3EA7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951582" w:rsidRDefault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51582">
              <w:rPr>
                <w:rFonts w:ascii="Times New Roman" w:hAnsi="Times New Roman" w:cs="Times New Roman"/>
                <w:sz w:val="22"/>
                <w:szCs w:val="22"/>
              </w:rPr>
              <w:t>адрова.</w:t>
            </w:r>
          </w:p>
          <w:p w:rsidR="006D59E4" w:rsidRDefault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Мярката е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4A741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 xml:space="preserve">Законосъобраз но и ефективно </w:t>
            </w:r>
          </w:p>
          <w:p w:rsidR="00FD7CBC" w:rsidRDefault="00FD7CBC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</w:t>
            </w:r>
          </w:p>
          <w:p w:rsidR="001C3EA7" w:rsidRDefault="00FD7CBC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наказателно производство.  </w:t>
            </w:r>
          </w:p>
          <w:p w:rsidR="004A7414" w:rsidRDefault="004A741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2.По- висока ефективност на контрола.</w:t>
            </w: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По- висока ефективност на контрола.</w:t>
            </w: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По- висока ефективност на контрола.</w:t>
            </w:r>
          </w:p>
          <w:p w:rsidR="006D59E4" w:rsidRPr="00FD7CBC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FD7CBC" w:rsidRDefault="00FD7CBC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31.12.2019г.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Намаляване броя на незаконосъобразните наказателни постановления.</w:t>
            </w: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 показател „взискателност“</w:t>
            </w: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 контрола.</w:t>
            </w: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3.Брой проверки.</w:t>
            </w: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Брой проверки.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исък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2.Среден.</w:t>
            </w: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3.Нисък.</w:t>
            </w: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Среден.</w:t>
            </w: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 юрисконсулт,</w:t>
            </w:r>
          </w:p>
          <w:p w:rsidR="002C0C5B" w:rsidRDefault="002C0C5B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  <w:p w:rsidR="004A7414" w:rsidRDefault="004A741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2.Директори на</w:t>
            </w:r>
          </w:p>
          <w:p w:rsidR="004A7414" w:rsidRDefault="004A741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ДМД, ДНЗБ, ДОЗ.</w:t>
            </w: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3.Директор ДМД.</w:t>
            </w: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Директор ДМД.</w:t>
            </w: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1.Изпълнено.</w:t>
            </w:r>
          </w:p>
          <w:p w:rsidR="009D7D61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D61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D61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D61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D61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D61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D61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Изпълнено. </w:t>
            </w:r>
          </w:p>
          <w:p w:rsidR="009D7D61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Извършени </w:t>
            </w:r>
            <w:r w:rsidR="00CA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860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842E4">
              <w:rPr>
                <w:rFonts w:ascii="Times New Roman" w:hAnsi="Times New Roman" w:cs="Times New Roman"/>
                <w:sz w:val="20"/>
                <w:szCs w:val="20"/>
              </w:rPr>
              <w:t xml:space="preserve"> бр. проверки.</w:t>
            </w: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Изпълнено.</w:t>
            </w: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Извършени 4 бр. проверки.</w:t>
            </w: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Изпълнено.</w:t>
            </w: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Извършени </w:t>
            </w:r>
            <w:r w:rsidR="00CA5C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бр. проверки.</w:t>
            </w: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D61" w:rsidRPr="009D7D61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EA7" w:rsidTr="003B19B3">
        <w:trPr>
          <w:trHeight w:hRule="exact" w:val="295"/>
        </w:trPr>
        <w:tc>
          <w:tcPr>
            <w:tcW w:w="143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1C3EA7">
        <w:trPr>
          <w:trHeight w:hRule="exact" w:val="111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 w:rsidTr="003B19B3">
        <w:trPr>
          <w:trHeight w:hRule="exact" w:val="183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 w:rsidP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1.Актуализиране на процедурите за административни услуги.</w:t>
            </w:r>
          </w:p>
          <w:p w:rsidR="00CE65E3" w:rsidRDefault="00CE65E3" w:rsidP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2.Анонимно проучване </w:t>
            </w:r>
          </w:p>
          <w:p w:rsidR="00CE65E3" w:rsidRPr="00261943" w:rsidRDefault="00CE65E3" w:rsidP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принципа „обратна връзка с клиентите“.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Мярката има организационен характер.</w:t>
            </w: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2.Мярката има организационен характер.</w:t>
            </w:r>
          </w:p>
          <w:p w:rsidR="00CE65E3" w:rsidRPr="0026194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1.Намаляване намесата на човешкия фактор.</w:t>
            </w: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2.Повишено обществено доверие.</w:t>
            </w:r>
          </w:p>
          <w:p w:rsidR="00CE65E3" w:rsidRPr="0026194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1.При необходимост.</w:t>
            </w: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2.На тримесечие.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 ни процедури за административни услуги.</w:t>
            </w:r>
          </w:p>
          <w:p w:rsidR="00CE65E3" w:rsidRPr="0026194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2.Подобряване на КАО.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1.Среден.</w:t>
            </w: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2.Нисък.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1.Директори на ДМД, ДНЗБ, ДОЗ, ДАПФСО.</w:t>
            </w: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2.Директор </w:t>
            </w:r>
            <w:r w:rsidR="00486371"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Изпълнено.</w:t>
            </w: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P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Изпълнено.</w:t>
            </w:r>
          </w:p>
        </w:tc>
      </w:tr>
      <w:tr w:rsidR="001C3EA7" w:rsidTr="003B19B3">
        <w:trPr>
          <w:trHeight w:hRule="exact" w:val="303"/>
        </w:trPr>
        <w:tc>
          <w:tcPr>
            <w:tcW w:w="143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Корупционен риск -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1C3EA7" w:rsidTr="00CC0DE9">
        <w:trPr>
          <w:trHeight w:hRule="exact" w:val="56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C3EA7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C3EA7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C3EA7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C3EA7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C3EA7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C3EA7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C3EA7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120" w:line="220" w:lineRule="exact"/>
              <w:jc w:val="left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 w:rsidP="003B19B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78" w:lineRule="exact"/>
              <w:jc w:val="left"/>
            </w:pP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776"/>
        <w:gridCol w:w="1003"/>
        <w:gridCol w:w="1646"/>
        <w:gridCol w:w="1738"/>
      </w:tblGrid>
      <w:tr w:rsidR="001C3EA7" w:rsidTr="002F419E">
        <w:trPr>
          <w:trHeight w:hRule="exact" w:val="171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C0DE9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lastRenderedPageBreak/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C0DE9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C0DE9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C0DE9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C0DE9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E9" w:rsidRDefault="00CC0DE9" w:rsidP="00CC0DE9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</w:t>
            </w:r>
          </w:p>
          <w:p w:rsidR="00CC0DE9" w:rsidRDefault="00CC0DE9" w:rsidP="00CC0DE9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CC0DE9" w:rsidP="00CC0DE9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E9" w:rsidRDefault="00CC0DE9" w:rsidP="00CC0DE9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CC0DE9" w:rsidP="00CC0DE9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CC0DE9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Причини</w:t>
            </w:r>
            <w:r>
              <w:rPr>
                <w:rStyle w:val="21"/>
                <w:rFonts w:eastAsia="DejaVu Sans Condensed"/>
                <w:lang w:val="en-US"/>
              </w:rPr>
              <w:t xml:space="preserve"> </w:t>
            </w:r>
            <w:r>
              <w:rPr>
                <w:rStyle w:val="21"/>
                <w:rFonts w:eastAsia="DejaVu Sans Condensed"/>
              </w:rPr>
              <w:t>при неизпълнение</w:t>
            </w:r>
          </w:p>
        </w:tc>
      </w:tr>
      <w:tr w:rsidR="001C3EA7">
        <w:trPr>
          <w:trHeight w:hRule="exact" w:val="677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Корупционен риск -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1C3EA7">
        <w:trPr>
          <w:trHeight w:hRule="exact" w:val="124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 w:rsidTr="002F419E">
        <w:trPr>
          <w:trHeight w:hRule="exact" w:val="16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2F419E">
        <w:trPr>
          <w:trHeight w:hRule="exact" w:val="8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DC05B0">
        <w:trPr>
          <w:trHeight w:hRule="exact" w:val="8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C3EA7">
        <w:trPr>
          <w:trHeight w:hRule="exact" w:val="538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Други мерки с оглед специфичните рискове в съответните ведомства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864"/>
        <w:gridCol w:w="715"/>
        <w:gridCol w:w="1411"/>
        <w:gridCol w:w="1118"/>
        <w:gridCol w:w="758"/>
        <w:gridCol w:w="902"/>
        <w:gridCol w:w="1608"/>
        <w:gridCol w:w="1776"/>
      </w:tblGrid>
      <w:tr w:rsidR="001C3EA7" w:rsidTr="003B19B3">
        <w:trPr>
          <w:trHeight w:hRule="exact" w:val="114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Внедряване на системата за тотално управление на качеството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Мярката има организационен и кадрови характер.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Повишаване интегритета на администрация</w:t>
            </w:r>
          </w:p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CA5C55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</w:t>
            </w:r>
            <w:r w:rsidR="00CA5C5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CA5C55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Тотално управление на качеството в администрацията.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Екип по внедряване 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 w:rsidR="002F41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273691" w:rsidRDefault="00CA5C55" w:rsidP="00CA5C55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РЗИ-Враца е стартирал процесът по внедряване на европейския модел за качество</w:t>
            </w:r>
            <w:r w:rsidR="00273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6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CAF</w:t>
            </w:r>
            <w:r w:rsidR="002736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3EA7" w:rsidTr="003B19B3">
        <w:trPr>
          <w:trHeight w:hRule="exact" w:val="272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публичност</w:t>
            </w:r>
          </w:p>
        </w:tc>
      </w:tr>
      <w:tr w:rsidR="001C3EA7" w:rsidTr="003B19B3">
        <w:trPr>
          <w:trHeight w:hRule="exact" w:val="28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Отговорно лице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"/>
              </w:rPr>
              <w:t>Причини за неизпълнение</w:t>
            </w:r>
          </w:p>
        </w:tc>
      </w:tr>
      <w:tr w:rsidR="001C3EA7" w:rsidTr="003B19B3">
        <w:trPr>
          <w:trHeight w:hRule="exact" w:val="452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1.Публикуване в уеб страницата на инспекцията на информация за дейността на инспекцията- ежеседмично; за изпълнение на целите-ежегодно; „обратна връзка“ с клиентите-на тримесечие</w:t>
            </w:r>
            <w:r w:rsidR="00E20579">
              <w:rPr>
                <w:rFonts w:ascii="Times New Roman" w:hAnsi="Times New Roman" w:cs="Times New Roman"/>
                <w:sz w:val="22"/>
                <w:szCs w:val="22"/>
              </w:rPr>
              <w:t>; за изпълнение на антикорупционните мерки-на шестмесечие.</w:t>
            </w:r>
          </w:p>
          <w:p w:rsidR="00FB0E48" w:rsidRPr="0001026A" w:rsidRDefault="00FB0E48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4A2B8E">
              <w:rPr>
                <w:rFonts w:ascii="Times New Roman" w:hAnsi="Times New Roman" w:cs="Times New Roman"/>
                <w:sz w:val="22"/>
                <w:szCs w:val="22"/>
              </w:rPr>
              <w:t>Актуализиране на информацията в секция „Антикорупция“ на сайта на инспекцията.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 график.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Pr="0001026A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При необходимост.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1.Директор ДАПФСО.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Pr="0001026A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A1D">
              <w:rPr>
                <w:rFonts w:ascii="Times New Roman" w:hAnsi="Times New Roman" w:cs="Times New Roman"/>
                <w:sz w:val="22"/>
                <w:szCs w:val="22"/>
              </w:rPr>
              <w:t>2.Директор ДАПФСО.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Изпълнено.</w:t>
            </w: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Изпълнено.</w:t>
            </w:r>
          </w:p>
          <w:p w:rsidR="001640FE" w:rsidRPr="00273691" w:rsidRDefault="001640F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3.Издадени и разпространени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листовки „Не на корупцията“</w:t>
            </w:r>
          </w:p>
        </w:tc>
      </w:tr>
      <w:tr w:rsidR="001C3EA7" w:rsidTr="00142A0D">
        <w:trPr>
          <w:trHeight w:hRule="exact" w:val="266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Обучения</w:t>
            </w:r>
          </w:p>
        </w:tc>
      </w:tr>
      <w:tr w:rsidR="001C3EA7" w:rsidTr="00142A0D">
        <w:trPr>
          <w:trHeight w:hRule="exact" w:val="170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Брой на проведените обучения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Теми, по които са проведени обучения и броя на обучените по всяка тема служители с длъжността им</w:t>
            </w:r>
          </w:p>
          <w:p w:rsidR="00EE2AB4" w:rsidRDefault="00EE2AB4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Проведен вътреинспекционен колегиум на </w:t>
            </w:r>
            <w:r w:rsidR="0003621D">
              <w:rPr>
                <w:rStyle w:val="21"/>
              </w:rPr>
              <w:t>17</w:t>
            </w:r>
            <w:r>
              <w:rPr>
                <w:rStyle w:val="21"/>
              </w:rPr>
              <w:t>.0</w:t>
            </w:r>
            <w:r w:rsidR="0003621D">
              <w:rPr>
                <w:rStyle w:val="21"/>
              </w:rPr>
              <w:t>9</w:t>
            </w:r>
            <w:r>
              <w:rPr>
                <w:rStyle w:val="21"/>
              </w:rPr>
              <w:t xml:space="preserve">.2019г. на тема: </w:t>
            </w:r>
          </w:p>
          <w:p w:rsidR="00723CBF" w:rsidRDefault="00EE2AB4" w:rsidP="00EE2AB4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  <w:jc w:val="left"/>
            </w:pPr>
            <w:r>
              <w:t>„</w:t>
            </w:r>
            <w:r w:rsidR="0003621D">
              <w:t>Административно-правни изисквания при изготвяне и връчване на документите, касаещи държавния здравен контрол“</w:t>
            </w:r>
            <w:r w:rsidR="00723CBF">
              <w:t>-</w:t>
            </w:r>
            <w:r>
              <w:t xml:space="preserve"> обучени </w:t>
            </w:r>
            <w:r w:rsidR="0003621D">
              <w:t>23</w:t>
            </w:r>
            <w:r w:rsidR="00723CBF">
              <w:t xml:space="preserve"> бр. служители.</w:t>
            </w:r>
          </w:p>
          <w:p w:rsidR="00710D22" w:rsidRPr="00723CBF" w:rsidRDefault="00710D22" w:rsidP="00142A0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Индикатор</w:t>
            </w:r>
          </w:p>
          <w:p w:rsidR="0020683E" w:rsidRDefault="0020683E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Повишаване компетентността на кадрите;  законосъобразно и ефективно административно наказателно производство.</w:t>
            </w:r>
          </w:p>
        </w:tc>
      </w:tr>
      <w:tr w:rsidR="001C3EA7">
        <w:trPr>
          <w:trHeight w:hRule="exact" w:val="18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Pr="00607202" w:rsidRDefault="001C3EA7" w:rsidP="00F92A1D">
            <w:pPr>
              <w:framePr w:w="14333" w:h="7267" w:wrap="none" w:vAnchor="page" w:hAnchor="page" w:x="981" w:y="139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Задължения и проверка на декларациите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 xml:space="preserve"> за имущество и интереси;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и за 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>несъвместимост,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на лица, заемащи публична длъ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жност</w:t>
            </w:r>
            <w:r w:rsidR="004143B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съгласно За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>кона за противодействие на корупцията и отнемане на незаконно придобитото 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3147D">
              <w:rPr>
                <w:rFonts w:ascii="Times New Roman" w:hAnsi="Times New Roman" w:cs="Times New Roman"/>
                <w:sz w:val="22"/>
                <w:szCs w:val="22"/>
              </w:rPr>
              <w:t>-Изпълнено.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2.Превенция и противодействие на корупцията.</w:t>
            </w:r>
            <w:r w:rsidR="00D3147D">
              <w:rPr>
                <w:rFonts w:ascii="Times New Roman" w:hAnsi="Times New Roman" w:cs="Times New Roman"/>
                <w:sz w:val="22"/>
                <w:szCs w:val="22"/>
              </w:rPr>
              <w:t>-Изпълнено.</w:t>
            </w:r>
          </w:p>
          <w:p w:rsidR="00F92A1D" w:rsidRPr="00607202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3.Практически умения по прилагане на специализираната нормативна уредба.</w:t>
            </w:r>
            <w:r w:rsidR="00D3147D">
              <w:rPr>
                <w:rFonts w:ascii="Times New Roman" w:hAnsi="Times New Roman" w:cs="Times New Roman"/>
                <w:sz w:val="22"/>
                <w:szCs w:val="22"/>
              </w:rPr>
              <w:t>-Изпълнено.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1.Публикувани декларации.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Повишен интегритет на инспекцията.</w:t>
            </w:r>
          </w:p>
          <w:p w:rsidR="00F92A1D" w:rsidRP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Подобрена дейност на инспекцията.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277"/>
        <w:gridCol w:w="1584"/>
        <w:gridCol w:w="4008"/>
        <w:gridCol w:w="3216"/>
        <w:gridCol w:w="1829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lastRenderedPageBreak/>
              <w:t>Адрес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E-mail </w:t>
            </w:r>
            <w:r>
              <w:rPr>
                <w:rStyle w:val="21"/>
              </w:rPr>
              <w:t>адрес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Телефонен номер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  <w:vertAlign w:val="superscript"/>
              </w:rPr>
            </w:pPr>
          </w:p>
          <w:p w:rsidR="00454D0E" w:rsidRP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b/>
              </w:rPr>
            </w:pPr>
            <w:r w:rsidRPr="00454D0E">
              <w:rPr>
                <w:rStyle w:val="21"/>
                <w:b/>
                <w:vertAlign w:val="superscript"/>
              </w:rPr>
              <w:t>ДРУГИ</w:t>
            </w:r>
          </w:p>
        </w:tc>
      </w:tr>
      <w:tr w:rsidR="001C3EA7">
        <w:trPr>
          <w:trHeight w:hRule="exact" w:val="154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rzi@rzi-vratsa.com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092/ 62 63 77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 w:rsidRPr="002C2C92"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първи етаж; на видно място в близост до централния вход на инспекцията</w:t>
            </w:r>
            <w:r w:rsidR="00454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454D0E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Онлайн на сайта на инспекцията:</w:t>
            </w:r>
          </w:p>
          <w:p w:rsidR="00454D0E" w:rsidRPr="00D52791" w:rsidRDefault="00D52791" w:rsidP="00D52791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www.rzi-vratsa.com</w:t>
            </w:r>
          </w:p>
        </w:tc>
      </w:tr>
      <w:tr w:rsidR="001C3EA7">
        <w:trPr>
          <w:trHeight w:hRule="exact" w:val="422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защита на лицата, подали сигнали</w:t>
            </w:r>
          </w:p>
        </w:tc>
      </w:tr>
      <w:tr w:rsidR="001C3EA7">
        <w:trPr>
          <w:trHeight w:hRule="exact" w:val="1291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Същност на мерките</w:t>
            </w:r>
          </w:p>
          <w:p w:rsidR="007E71C8" w:rsidRDefault="007E71C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</w:p>
          <w:p w:rsidR="00D52791" w:rsidRDefault="003E6592" w:rsidP="00F8198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Процедура за защита на подалите сигнал за корупция</w:t>
            </w:r>
            <w:r w:rsidR="00D52791">
              <w:rPr>
                <w:rStyle w:val="21"/>
              </w:rPr>
              <w:t xml:space="preserve"> в РЗИ-Враца.</w:t>
            </w:r>
            <w:r w:rsidR="00D3147D">
              <w:rPr>
                <w:rStyle w:val="21"/>
              </w:rPr>
              <w:t>-Изпълнено.</w:t>
            </w:r>
          </w:p>
          <w:p w:rsidR="00D3147D" w:rsidRDefault="00D3147D" w:rsidP="00F8198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Default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Pr="00D52791" w:rsidRDefault="007E71C8" w:rsidP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ДАПФСО.</w:t>
            </w:r>
          </w:p>
        </w:tc>
      </w:tr>
    </w:tbl>
    <w:p w:rsidR="00F92A1D" w:rsidRDefault="00F92A1D" w:rsidP="00F92A1D">
      <w:pPr>
        <w:pStyle w:val="a2"/>
        <w:framePr w:wrap="none" w:vAnchor="page" w:hAnchor="page" w:x="952" w:y="911"/>
        <w:shd w:val="clear" w:color="auto" w:fill="auto"/>
        <w:spacing w:line="220" w:lineRule="exact"/>
      </w:pPr>
      <w:r>
        <w:t>Посочване на възможни начини за подаване на сигнали</w:t>
      </w:r>
    </w:p>
    <w:p w:rsidR="001C3EA7" w:rsidRDefault="001C3EA7">
      <w:pPr>
        <w:rPr>
          <w:sz w:val="2"/>
          <w:szCs w:val="2"/>
        </w:rPr>
      </w:pPr>
    </w:p>
    <w:sectPr w:rsidR="001C3EA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7B" w:rsidRDefault="0066777B">
      <w:r>
        <w:separator/>
      </w:r>
    </w:p>
  </w:endnote>
  <w:endnote w:type="continuationSeparator" w:id="0">
    <w:p w:rsidR="0066777B" w:rsidRDefault="0066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 Condense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7B" w:rsidRDefault="0066777B"/>
  </w:footnote>
  <w:footnote w:type="continuationSeparator" w:id="0">
    <w:p w:rsidR="0066777B" w:rsidRDefault="006677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A7"/>
    <w:rsid w:val="0001026A"/>
    <w:rsid w:val="0003621D"/>
    <w:rsid w:val="00097CDE"/>
    <w:rsid w:val="000B3659"/>
    <w:rsid w:val="000D6AC4"/>
    <w:rsid w:val="001111AE"/>
    <w:rsid w:val="00142A0D"/>
    <w:rsid w:val="001640FE"/>
    <w:rsid w:val="0017463C"/>
    <w:rsid w:val="00175402"/>
    <w:rsid w:val="001C1747"/>
    <w:rsid w:val="001C3EA7"/>
    <w:rsid w:val="001E1C33"/>
    <w:rsid w:val="0020683E"/>
    <w:rsid w:val="002217E5"/>
    <w:rsid w:val="00261943"/>
    <w:rsid w:val="00273691"/>
    <w:rsid w:val="002B231A"/>
    <w:rsid w:val="002C0C5B"/>
    <w:rsid w:val="002C2C92"/>
    <w:rsid w:val="002F419E"/>
    <w:rsid w:val="00300E77"/>
    <w:rsid w:val="003B19B3"/>
    <w:rsid w:val="003E6592"/>
    <w:rsid w:val="004143B8"/>
    <w:rsid w:val="00454D0E"/>
    <w:rsid w:val="00463FFB"/>
    <w:rsid w:val="00473320"/>
    <w:rsid w:val="0048606A"/>
    <w:rsid w:val="00486371"/>
    <w:rsid w:val="004A2B8E"/>
    <w:rsid w:val="004A7414"/>
    <w:rsid w:val="004B197B"/>
    <w:rsid w:val="004D559B"/>
    <w:rsid w:val="0050118C"/>
    <w:rsid w:val="00572A67"/>
    <w:rsid w:val="005816E7"/>
    <w:rsid w:val="005D2BF8"/>
    <w:rsid w:val="00607202"/>
    <w:rsid w:val="00655747"/>
    <w:rsid w:val="00661331"/>
    <w:rsid w:val="0066777B"/>
    <w:rsid w:val="006915E8"/>
    <w:rsid w:val="006D59E4"/>
    <w:rsid w:val="00710D22"/>
    <w:rsid w:val="00723CBF"/>
    <w:rsid w:val="00755073"/>
    <w:rsid w:val="007842E4"/>
    <w:rsid w:val="007E3476"/>
    <w:rsid w:val="007E71C8"/>
    <w:rsid w:val="008B11A0"/>
    <w:rsid w:val="008B646C"/>
    <w:rsid w:val="008C2D5A"/>
    <w:rsid w:val="00931A1F"/>
    <w:rsid w:val="00951582"/>
    <w:rsid w:val="009A38E6"/>
    <w:rsid w:val="009D7D61"/>
    <w:rsid w:val="00A30D27"/>
    <w:rsid w:val="00B36954"/>
    <w:rsid w:val="00B66D24"/>
    <w:rsid w:val="00CA5C55"/>
    <w:rsid w:val="00CC0DE9"/>
    <w:rsid w:val="00CE65E3"/>
    <w:rsid w:val="00D114F6"/>
    <w:rsid w:val="00D13227"/>
    <w:rsid w:val="00D17550"/>
    <w:rsid w:val="00D3147D"/>
    <w:rsid w:val="00D52791"/>
    <w:rsid w:val="00D7745C"/>
    <w:rsid w:val="00DA0C72"/>
    <w:rsid w:val="00DC05B0"/>
    <w:rsid w:val="00E20579"/>
    <w:rsid w:val="00ED7FF5"/>
    <w:rsid w:val="00EE020B"/>
    <w:rsid w:val="00EE2AB4"/>
    <w:rsid w:val="00EE45ED"/>
    <w:rsid w:val="00F81988"/>
    <w:rsid w:val="00F920AC"/>
    <w:rsid w:val="00F92A1D"/>
    <w:rsid w:val="00F97F70"/>
    <w:rsid w:val="00FB0E48"/>
    <w:rsid w:val="00FC7446"/>
    <w:rsid w:val="00FD4826"/>
    <w:rsid w:val="00FD7CBC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Заглавие на таблица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2">
    <w:name w:val="Заглавие на таблица"/>
    <w:basedOn w:val="Normal"/>
    <w:link w:val="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E65E3"/>
    <w:pPr>
      <w:ind w:left="720"/>
      <w:contextualSpacing/>
    </w:pPr>
  </w:style>
  <w:style w:type="paragraph" w:customStyle="1" w:styleId="a3">
    <w:name w:val="Знак Знак"/>
    <w:basedOn w:val="Normal"/>
    <w:semiHidden/>
    <w:rsid w:val="00723CBF"/>
    <w:pPr>
      <w:widowControl/>
      <w:tabs>
        <w:tab w:val="left" w:pos="709"/>
      </w:tabs>
    </w:pPr>
    <w:rPr>
      <w:rFonts w:ascii="Futura Bk" w:eastAsia="Times New Roman" w:hAnsi="Futura Bk" w:cs="Times New Roman"/>
      <w:color w:val="auto"/>
      <w:sz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Заглавие на таблица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2">
    <w:name w:val="Заглавие на таблица"/>
    <w:basedOn w:val="Normal"/>
    <w:link w:val="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E65E3"/>
    <w:pPr>
      <w:ind w:left="720"/>
      <w:contextualSpacing/>
    </w:pPr>
  </w:style>
  <w:style w:type="paragraph" w:customStyle="1" w:styleId="a3">
    <w:name w:val="Знак Знак"/>
    <w:basedOn w:val="Normal"/>
    <w:semiHidden/>
    <w:rsid w:val="00723CBF"/>
    <w:pPr>
      <w:widowControl/>
      <w:tabs>
        <w:tab w:val="left" w:pos="709"/>
      </w:tabs>
    </w:pPr>
    <w:rPr>
      <w:rFonts w:ascii="Futura Bk" w:eastAsia="Times New Roman" w:hAnsi="Futura Bk" w:cs="Times New Roman"/>
      <w:color w:val="auto"/>
      <w:sz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JURE</dc:creator>
  <cp:lastModifiedBy>Todorova</cp:lastModifiedBy>
  <cp:revision>2</cp:revision>
  <dcterms:created xsi:type="dcterms:W3CDTF">2020-01-09T12:35:00Z</dcterms:created>
  <dcterms:modified xsi:type="dcterms:W3CDTF">2020-01-09T12:35:00Z</dcterms:modified>
</cp:coreProperties>
</file>