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64" w:rsidRPr="003B006F" w:rsidRDefault="00E30164" w:rsidP="00E30164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E30164" w:rsidRPr="003B006F" w:rsidRDefault="00E30164" w:rsidP="00E30164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E30164" w:rsidRPr="003B006F" w:rsidRDefault="00E30164" w:rsidP="00E30164">
      <w:pPr>
        <w:jc w:val="center"/>
        <w:rPr>
          <w:sz w:val="24"/>
          <w:szCs w:val="24"/>
          <w:lang w:val="bg-BG"/>
        </w:rPr>
      </w:pPr>
    </w:p>
    <w:p w:rsidR="00E30164" w:rsidRDefault="00E30164" w:rsidP="00E30164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F51932" w:rsidRPr="003B006F" w:rsidRDefault="00F51932" w:rsidP="00E30164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E30164" w:rsidRPr="003B006F" w:rsidRDefault="00E30164" w:rsidP="00E30164">
      <w:pPr>
        <w:rPr>
          <w:sz w:val="10"/>
          <w:szCs w:val="10"/>
          <w:lang w:val="bg-BG"/>
        </w:rPr>
      </w:pPr>
    </w:p>
    <w:p w:rsidR="00E30164" w:rsidRPr="003B006F" w:rsidRDefault="00E30164" w:rsidP="00E30164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57594D" w:rsidRDefault="0057594D" w:rsidP="0057594D">
      <w:pPr>
        <w:pStyle w:val="a8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9B0F8F" w:rsidRDefault="009B0F8F" w:rsidP="009B0F8F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9B0F8F" w:rsidRDefault="009B0F8F" w:rsidP="009B0F8F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9B0F8F" w:rsidRDefault="009B0F8F" w:rsidP="009B0F8F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9B0F8F" w:rsidRDefault="00A846CA" w:rsidP="009B0F8F">
      <w:pPr>
        <w:pStyle w:val="a8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28</w:t>
      </w:r>
      <w:r w:rsidR="009B0F8F">
        <w:rPr>
          <w:b/>
          <w:lang w:val="ru-RU"/>
        </w:rPr>
        <w:t>.</w:t>
      </w:r>
      <w:r>
        <w:rPr>
          <w:b/>
          <w:lang w:val="ru-RU"/>
        </w:rPr>
        <w:t>11</w:t>
      </w:r>
      <w:r w:rsidR="009B0F8F">
        <w:rPr>
          <w:b/>
          <w:lang w:val="ru-RU"/>
        </w:rPr>
        <w:t>.2022 г.</w:t>
      </w:r>
    </w:p>
    <w:p w:rsidR="0057594D" w:rsidRDefault="0057594D" w:rsidP="007D2652">
      <w:pPr>
        <w:pStyle w:val="a6"/>
        <w:ind w:left="0"/>
        <w:jc w:val="both"/>
        <w:rPr>
          <w:b/>
          <w:caps/>
          <w:sz w:val="24"/>
          <w:szCs w:val="24"/>
          <w:lang w:val="bg-BG"/>
        </w:rPr>
      </w:pPr>
    </w:p>
    <w:p w:rsidR="007D4838" w:rsidRPr="00BA2B2F" w:rsidRDefault="00CC7674" w:rsidP="0057594D">
      <w:pPr>
        <w:pStyle w:val="a6"/>
        <w:ind w:left="0"/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en-US"/>
        </w:rPr>
        <w:t>341</w:t>
      </w:r>
      <w:r w:rsidR="00A846CA">
        <w:rPr>
          <w:b/>
          <w:caps/>
          <w:sz w:val="24"/>
          <w:szCs w:val="24"/>
          <w:lang w:val="bg-BG"/>
        </w:rPr>
        <w:t>.</w:t>
      </w:r>
      <w:r>
        <w:rPr>
          <w:b/>
          <w:caps/>
          <w:sz w:val="24"/>
          <w:szCs w:val="24"/>
          <w:lang w:val="en-US"/>
        </w:rPr>
        <w:t xml:space="preserve"> </w:t>
      </w:r>
      <w:r w:rsidR="007D4838" w:rsidRPr="00BA2B2F">
        <w:rPr>
          <w:b/>
          <w:caps/>
          <w:sz w:val="24"/>
          <w:szCs w:val="24"/>
          <w:lang w:val="bg-BG"/>
        </w:rPr>
        <w:t>ПРЕДОСТАВЯНЕ НА СПЕЦИАЛ</w:t>
      </w:r>
      <w:r w:rsidR="007D2652">
        <w:rPr>
          <w:b/>
          <w:caps/>
          <w:sz w:val="24"/>
          <w:szCs w:val="24"/>
          <w:lang w:val="bg-BG"/>
        </w:rPr>
        <w:t xml:space="preserve">НИ </w:t>
      </w:r>
      <w:proofErr w:type="gramStart"/>
      <w:r w:rsidR="007D2652">
        <w:rPr>
          <w:b/>
          <w:caps/>
          <w:sz w:val="24"/>
          <w:szCs w:val="24"/>
          <w:lang w:val="bg-BG"/>
        </w:rPr>
        <w:t>формуляри  на</w:t>
      </w:r>
      <w:proofErr w:type="gramEnd"/>
      <w:r w:rsidR="007D2652">
        <w:rPr>
          <w:b/>
          <w:caps/>
          <w:sz w:val="24"/>
          <w:szCs w:val="24"/>
          <w:lang w:val="bg-BG"/>
        </w:rPr>
        <w:t xml:space="preserve"> аптеки</w:t>
      </w:r>
      <w:r w:rsidR="007D4838" w:rsidRPr="00BA2B2F">
        <w:rPr>
          <w:b/>
          <w:caps/>
          <w:sz w:val="24"/>
          <w:szCs w:val="24"/>
          <w:lang w:val="bg-BG"/>
        </w:rPr>
        <w:t xml:space="preserve"> за </w:t>
      </w:r>
      <w:r w:rsidR="0022393A">
        <w:rPr>
          <w:b/>
          <w:caps/>
          <w:sz w:val="24"/>
          <w:szCs w:val="24"/>
          <w:lang w:val="bg-BG"/>
        </w:rPr>
        <w:t xml:space="preserve">ПОРЪЧКА </w:t>
      </w:r>
      <w:r w:rsidR="007D4838" w:rsidRPr="00BA2B2F">
        <w:rPr>
          <w:b/>
          <w:caps/>
          <w:sz w:val="24"/>
          <w:szCs w:val="24"/>
          <w:lang w:val="bg-BG"/>
        </w:rPr>
        <w:t xml:space="preserve">на </w:t>
      </w:r>
      <w:r w:rsidR="0022393A">
        <w:rPr>
          <w:b/>
          <w:caps/>
          <w:sz w:val="24"/>
          <w:szCs w:val="24"/>
          <w:lang w:val="bg-BG"/>
        </w:rPr>
        <w:t xml:space="preserve">ЛЕКАРСТВЕНИ ПРОДУКТИ, СЪДЪРЖАЩИ </w:t>
      </w:r>
      <w:r w:rsidR="007D4838" w:rsidRPr="00BA2B2F">
        <w:rPr>
          <w:b/>
          <w:caps/>
          <w:sz w:val="24"/>
          <w:szCs w:val="24"/>
          <w:lang w:val="bg-BG"/>
        </w:rPr>
        <w:t>наркотични вещества</w:t>
      </w: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F51932" w:rsidRPr="00C667F0" w:rsidTr="00AC1995">
        <w:tc>
          <w:tcPr>
            <w:tcW w:w="5058" w:type="dxa"/>
            <w:shd w:val="clear" w:color="auto" w:fill="auto"/>
          </w:tcPr>
          <w:p w:rsidR="00F51932" w:rsidRPr="00C667F0" w:rsidRDefault="00F51932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F51932" w:rsidRPr="00C667F0" w:rsidRDefault="00F51932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F51932" w:rsidRPr="00C667F0" w:rsidTr="00AC1995">
        <w:tc>
          <w:tcPr>
            <w:tcW w:w="5058" w:type="dxa"/>
            <w:shd w:val="clear" w:color="auto" w:fill="auto"/>
          </w:tcPr>
          <w:p w:rsidR="00F51932" w:rsidRPr="00C667F0" w:rsidRDefault="00F51932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F51932" w:rsidRPr="00C667F0" w:rsidRDefault="00F51932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F51932" w:rsidRPr="00C667F0" w:rsidTr="00AC1995">
        <w:tc>
          <w:tcPr>
            <w:tcW w:w="5058" w:type="dxa"/>
            <w:shd w:val="clear" w:color="auto" w:fill="auto"/>
          </w:tcPr>
          <w:p w:rsidR="00F51932" w:rsidRPr="00C667F0" w:rsidRDefault="00F5193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F51932" w:rsidRPr="00C667F0" w:rsidRDefault="00F5193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F51932" w:rsidRPr="00C667F0" w:rsidRDefault="00F5193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F51932" w:rsidRPr="00C667F0" w:rsidRDefault="00F51932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F51932" w:rsidRPr="00C667F0" w:rsidRDefault="00F51932" w:rsidP="00AC1995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F51932" w:rsidRPr="00C667F0" w:rsidRDefault="00F5193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F51932" w:rsidRPr="00C667F0" w:rsidRDefault="00F5193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F51932" w:rsidRPr="00C667F0" w:rsidRDefault="00F51932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F51932" w:rsidRPr="00C667F0" w:rsidRDefault="00F51932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F51932" w:rsidRPr="00C667F0" w:rsidRDefault="00F51932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F51932" w:rsidRPr="00C667F0" w:rsidRDefault="00F51932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F51932" w:rsidRPr="00C667F0" w:rsidRDefault="00F5193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F51932" w:rsidRPr="00C667F0" w:rsidRDefault="00F51932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F51932" w:rsidRPr="00C667F0" w:rsidRDefault="00F5193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F51932" w:rsidRPr="00C667F0" w:rsidRDefault="00F51932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474D1A" w:rsidRDefault="00474D1A" w:rsidP="00474D1A">
      <w:pPr>
        <w:jc w:val="both"/>
        <w:rPr>
          <w:b/>
          <w:i/>
          <w:caps/>
          <w:sz w:val="24"/>
          <w:szCs w:val="24"/>
          <w:lang w:val="bg-BG"/>
        </w:rPr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rPr>
          <w:rStyle w:val="a7"/>
        </w:rPr>
      </w:pPr>
      <w:r w:rsidRPr="00CC7674">
        <w:rPr>
          <w:rStyle w:val="a7"/>
        </w:rPr>
        <w:t>І. Правно основание: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</w:p>
    <w:p w:rsidR="007D4838" w:rsidRPr="00BA2B2F" w:rsidRDefault="007D4838" w:rsidP="007D4838">
      <w:pPr>
        <w:spacing w:line="216" w:lineRule="auto"/>
        <w:ind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Наредба №</w:t>
      </w:r>
      <w:r w:rsidR="009520A3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21 </w:t>
      </w:r>
      <w:r w:rsidR="0022393A">
        <w:rPr>
          <w:sz w:val="24"/>
          <w:szCs w:val="24"/>
          <w:lang w:val="bg-BG"/>
        </w:rPr>
        <w:t>от 2000</w:t>
      </w:r>
      <w:r w:rsidR="00A846CA">
        <w:rPr>
          <w:sz w:val="24"/>
          <w:szCs w:val="24"/>
          <w:lang w:val="bg-BG"/>
        </w:rPr>
        <w:t xml:space="preserve"> </w:t>
      </w:r>
      <w:r w:rsidR="0022393A">
        <w:rPr>
          <w:sz w:val="24"/>
          <w:szCs w:val="24"/>
          <w:lang w:val="bg-BG"/>
        </w:rPr>
        <w:t xml:space="preserve">г. </w:t>
      </w:r>
      <w:r w:rsidRPr="00BA2B2F">
        <w:rPr>
          <w:sz w:val="24"/>
          <w:szCs w:val="24"/>
          <w:lang w:val="bg-BG"/>
        </w:rPr>
        <w:t>за изискванията към документацията и отчетността при извършване на дейности с наркотични вещества и техните препарати</w:t>
      </w:r>
      <w:r w:rsidR="0022393A">
        <w:rPr>
          <w:sz w:val="24"/>
          <w:szCs w:val="24"/>
          <w:lang w:val="bg-BG"/>
        </w:rPr>
        <w:t xml:space="preserve"> – чл. 13, ал. 3 и 4</w:t>
      </w:r>
      <w:r w:rsidRPr="00BA2B2F">
        <w:rPr>
          <w:sz w:val="24"/>
          <w:szCs w:val="24"/>
          <w:lang w:val="bg-BG"/>
        </w:rPr>
        <w:t>.</w:t>
      </w:r>
    </w:p>
    <w:p w:rsidR="007D4838" w:rsidRPr="00BA2B2F" w:rsidRDefault="007D4838" w:rsidP="007D4838">
      <w:pPr>
        <w:pStyle w:val="a4"/>
        <w:spacing w:before="0" w:beforeAutospacing="0" w:after="0" w:afterAutospacing="0"/>
        <w:jc w:val="both"/>
        <w:rPr>
          <w:rStyle w:val="a7"/>
          <w:u w:val="single"/>
        </w:rPr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jc w:val="both"/>
      </w:pPr>
      <w:r w:rsidRPr="00CC7674">
        <w:rPr>
          <w:rStyle w:val="a7"/>
        </w:rPr>
        <w:t>ІІ. Характеристика</w:t>
      </w:r>
      <w:r w:rsidRPr="00CC7674">
        <w:t xml:space="preserve">: </w:t>
      </w: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CC7674">
        <w:rPr>
          <w:rStyle w:val="a7"/>
        </w:rPr>
        <w:t xml:space="preserve">Цел 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20"/>
        <w:jc w:val="both"/>
      </w:pPr>
      <w:r w:rsidRPr="00BA2B2F">
        <w:t xml:space="preserve">Целта на процедурата е да регламентира условията и реда за предоставяне на специални формуляри </w:t>
      </w:r>
      <w:r w:rsidR="00BB6FEE" w:rsidRPr="002A146B">
        <w:t>на аптеки за поръчка на лекарствени продукти, съдържащи наркотични вещества</w:t>
      </w:r>
      <w:r w:rsidRPr="00BA2B2F">
        <w:t>.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jc w:val="both"/>
      </w:pPr>
      <w:r w:rsidRPr="00CC7674">
        <w:rPr>
          <w:rStyle w:val="a7"/>
        </w:rPr>
        <w:t>Предмет</w:t>
      </w:r>
      <w:r w:rsidRPr="00CC7674">
        <w:t xml:space="preserve">: </w:t>
      </w:r>
    </w:p>
    <w:p w:rsidR="007D4838" w:rsidRPr="00BA2B2F" w:rsidRDefault="007D4838" w:rsidP="007D4838">
      <w:pPr>
        <w:spacing w:line="216" w:lineRule="auto"/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Предоставянето на специални формуляри дава възможност да се осъществява покупко-продажба в страната на наркотични вещества и на лекарствени продукти, съдържащи наркотични вещества.</w:t>
      </w:r>
    </w:p>
    <w:p w:rsidR="007D4838" w:rsidRPr="00CC7674" w:rsidRDefault="007D4838" w:rsidP="007D4838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</w:p>
    <w:p w:rsidR="007D4838" w:rsidRPr="00CC7674" w:rsidRDefault="007D4838" w:rsidP="007D4838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  <w:r w:rsidRPr="00CC7674">
        <w:rPr>
          <w:b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08"/>
        <w:jc w:val="both"/>
      </w:pPr>
      <w:r w:rsidRPr="00BA2B2F">
        <w:t>Всички лица, които извършват производство, преработване, търговия на едро и на дребно, внос, износ и съхраняване на наркотични вещества, са длъжни да документират всяка операция, свързана с тези дейности.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20"/>
        <w:jc w:val="both"/>
      </w:pPr>
      <w:r w:rsidRPr="00BA2B2F">
        <w:t xml:space="preserve">Всяка покупко-продажба в страната на наркотични вещества и на лекарствени продукти, съдържащи наркотични вещества, се извършва със </w:t>
      </w:r>
      <w:r w:rsidRPr="00BA2B2F">
        <w:rPr>
          <w:b/>
        </w:rPr>
        <w:t>специален формуляр за поръчка</w:t>
      </w:r>
      <w:r w:rsidRPr="00BA2B2F">
        <w:t xml:space="preserve"> по образец. Специалните формуляри се отпечатват в три екземпляра: оригинал и две копия.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20"/>
        <w:jc w:val="both"/>
      </w:pPr>
      <w:r w:rsidRPr="00BA2B2F">
        <w:t xml:space="preserve">Министерството на здравеопазването организира и контролира отпечатването и разпределянето на специалните формуляри за поръчка на лекарствени продукти, съдържащи </w:t>
      </w:r>
      <w:r w:rsidRPr="00BA2B2F">
        <w:lastRenderedPageBreak/>
        <w:t xml:space="preserve">наркотични вещества. Отпечатаните специални формуляри се предоставят от производителя им на регионалните </w:t>
      </w:r>
      <w:r w:rsidR="000F1048">
        <w:t>здравни инспекции</w:t>
      </w:r>
      <w:r w:rsidRPr="00BA2B2F">
        <w:t>.</w:t>
      </w:r>
    </w:p>
    <w:p w:rsidR="007D4838" w:rsidRDefault="007D4838" w:rsidP="007D4838">
      <w:pPr>
        <w:pStyle w:val="a4"/>
        <w:spacing w:before="0" w:beforeAutospacing="0" w:after="0" w:afterAutospacing="0"/>
        <w:ind w:firstLine="720"/>
        <w:jc w:val="both"/>
      </w:pPr>
      <w:r w:rsidRPr="00BA2B2F">
        <w:t>Лицата, извършващи дейности с наркотични вещества</w:t>
      </w:r>
      <w:r w:rsidR="00D62725" w:rsidRPr="000F1048">
        <w:rPr>
          <w:lang w:val="ru-RU"/>
        </w:rPr>
        <w:t>,</w:t>
      </w:r>
      <w:r w:rsidRPr="00BA2B2F">
        <w:t xml:space="preserve"> закупуват специалните формуляри от регионалните </w:t>
      </w:r>
      <w:r w:rsidR="000F1048">
        <w:t>здравни инспекции</w:t>
      </w:r>
      <w:r w:rsidRPr="00BA2B2F">
        <w:t xml:space="preserve">. </w:t>
      </w:r>
    </w:p>
    <w:p w:rsidR="00F56C29" w:rsidRPr="00BA2B2F" w:rsidRDefault="00F56C29" w:rsidP="007D4838">
      <w:pPr>
        <w:pStyle w:val="a4"/>
        <w:spacing w:before="0" w:beforeAutospacing="0" w:after="0" w:afterAutospacing="0"/>
        <w:ind w:firstLine="720"/>
        <w:jc w:val="both"/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CC7674">
        <w:rPr>
          <w:rStyle w:val="a7"/>
        </w:rPr>
        <w:t>ІII. Процедура по извършване на административната услуга:</w:t>
      </w:r>
    </w:p>
    <w:p w:rsidR="007D4838" w:rsidRPr="00CC7674" w:rsidRDefault="007D4838" w:rsidP="007D4838">
      <w:pPr>
        <w:pStyle w:val="a4"/>
        <w:spacing w:before="0" w:beforeAutospacing="0" w:after="0" w:afterAutospacing="0"/>
        <w:ind w:left="720"/>
        <w:jc w:val="both"/>
      </w:pPr>
      <w:r w:rsidRPr="00BA2B2F">
        <w:br/>
      </w:r>
      <w:r w:rsidRPr="00CC7674">
        <w:rPr>
          <w:rStyle w:val="a7"/>
        </w:rPr>
        <w:t>Компетентен орган:</w:t>
      </w:r>
      <w:r w:rsidRPr="00CC7674">
        <w:t xml:space="preserve"> </w:t>
      </w:r>
    </w:p>
    <w:p w:rsidR="007D4838" w:rsidRPr="00BA2B2F" w:rsidRDefault="00100920" w:rsidP="007D4838">
      <w:pPr>
        <w:pStyle w:val="a4"/>
        <w:spacing w:before="0" w:beforeAutospacing="0" w:after="0" w:afterAutospacing="0"/>
        <w:ind w:firstLine="720"/>
        <w:jc w:val="both"/>
      </w:pPr>
      <w:r>
        <w:t xml:space="preserve">Гл. </w:t>
      </w:r>
      <w:r w:rsidR="000F1048">
        <w:t>инспектор</w:t>
      </w:r>
      <w:r w:rsidR="007D4838" w:rsidRPr="00BA2B2F">
        <w:t xml:space="preserve"> по наркотични вещества към Р</w:t>
      </w:r>
      <w:r w:rsidR="000F1048">
        <w:t>ЗИ</w:t>
      </w:r>
    </w:p>
    <w:p w:rsidR="007D4838" w:rsidRPr="00BA2B2F" w:rsidRDefault="007D4838" w:rsidP="007D4838">
      <w:pPr>
        <w:pStyle w:val="a4"/>
        <w:spacing w:before="0" w:beforeAutospacing="0" w:after="0" w:afterAutospacing="0"/>
        <w:jc w:val="both"/>
        <w:rPr>
          <w:rStyle w:val="a7"/>
          <w:u w:val="single"/>
        </w:rPr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09"/>
        <w:jc w:val="both"/>
      </w:pPr>
      <w:r w:rsidRPr="00CC7674">
        <w:rPr>
          <w:rStyle w:val="a7"/>
        </w:rPr>
        <w:t>Заявител</w:t>
      </w:r>
      <w:r w:rsidRPr="00CC7674">
        <w:t xml:space="preserve">: </w:t>
      </w:r>
    </w:p>
    <w:p w:rsidR="007D4838" w:rsidRPr="00BA2B2F" w:rsidRDefault="007D4838" w:rsidP="007D4838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</w:rPr>
      </w:pPr>
      <w:r w:rsidRPr="00BA2B2F">
        <w:rPr>
          <w:rStyle w:val="a7"/>
          <w:b w:val="0"/>
        </w:rPr>
        <w:t>Аптеки, притежаващи лицензия за работа с наркотични вещества</w:t>
      </w:r>
      <w:r w:rsidRPr="00BA2B2F">
        <w:rPr>
          <w:b/>
        </w:rPr>
        <w:t xml:space="preserve"> </w:t>
      </w:r>
    </w:p>
    <w:p w:rsidR="007D4838" w:rsidRPr="00BA2B2F" w:rsidRDefault="007D4838" w:rsidP="007D4838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BA2B2F">
        <w:t xml:space="preserve">Лечебни заведения за </w:t>
      </w:r>
      <w:proofErr w:type="spellStart"/>
      <w:r w:rsidRPr="00BA2B2F">
        <w:t>извънболнична</w:t>
      </w:r>
      <w:proofErr w:type="spellEnd"/>
      <w:r w:rsidRPr="00BA2B2F">
        <w:t xml:space="preserve"> помощ, с изключение на тези по чл. 8, ал. 1, т. 3 от 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t>Закона за лечебните заведения</w:t>
        </w:r>
      </w:smartTag>
      <w:r w:rsidRPr="00BA2B2F">
        <w:t xml:space="preserve"> (</w:t>
      </w:r>
      <w:smartTag w:uri="schemas-fourth-com/fourthcoffee2" w:element="flavor2">
        <w:smartTagPr>
          <w:attr w:name="ProductID" w:val="ЗАКОН ЗА ЛЕЧЕБНИТЕ ЗАВЕДЕНИЯ "/>
        </w:smartTagPr>
        <w:r w:rsidRPr="00BA2B2F">
          <w:t>ЗЛЗ</w:t>
        </w:r>
      </w:smartTag>
      <w:r w:rsidRPr="00BA2B2F">
        <w:t>).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20"/>
        <w:jc w:val="both"/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CC7674">
        <w:rPr>
          <w:b/>
        </w:rPr>
        <w:t xml:space="preserve">Нормативно установени изисквания, </w:t>
      </w:r>
      <w:r w:rsidR="00474D1A" w:rsidRPr="00CC7674">
        <w:rPr>
          <w:b/>
        </w:rPr>
        <w:t>които трябва да бъдат изпълнени</w:t>
      </w:r>
      <w:r w:rsidRPr="00CC7674">
        <w:rPr>
          <w:b/>
        </w:rPr>
        <w:t>, за да бъдат предоставени специални формуляри:</w:t>
      </w:r>
    </w:p>
    <w:p w:rsidR="007D4838" w:rsidRPr="00BA2B2F" w:rsidRDefault="007D4838" w:rsidP="007D4838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CC7674">
        <w:rPr>
          <w:rStyle w:val="a7"/>
        </w:rPr>
        <w:t>Необходими документи:</w:t>
      </w:r>
    </w:p>
    <w:p w:rsidR="0058602C" w:rsidRDefault="0058602C" w:rsidP="007D483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Заявление по образец</w:t>
      </w:r>
    </w:p>
    <w:p w:rsidR="007D4838" w:rsidRPr="00CC7674" w:rsidRDefault="007D4838" w:rsidP="007D4838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Документ, удостоверяващ внесена сума на стойността на съответния брой заявени кочани със специални формуляри по сметка на МЗ</w:t>
      </w:r>
      <w:r w:rsidR="000F1048">
        <w:rPr>
          <w:sz w:val="24"/>
          <w:szCs w:val="24"/>
          <w:lang w:val="bg-BG"/>
        </w:rPr>
        <w:t>.</w:t>
      </w:r>
    </w:p>
    <w:p w:rsidR="00CC7674" w:rsidRDefault="00CC7674" w:rsidP="00CC7674">
      <w:pPr>
        <w:pStyle w:val="a6"/>
        <w:tabs>
          <w:tab w:val="left" w:pos="1134"/>
        </w:tabs>
        <w:ind w:left="709"/>
        <w:jc w:val="both"/>
        <w:rPr>
          <w:sz w:val="24"/>
          <w:szCs w:val="24"/>
          <w:lang w:val="en-US"/>
        </w:rPr>
      </w:pPr>
    </w:p>
    <w:p w:rsidR="00CC7674" w:rsidRDefault="00CC7674" w:rsidP="00CC7674">
      <w:pPr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Протокол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длъжностното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>;  в</w:t>
      </w:r>
      <w:proofErr w:type="gramEnd"/>
      <w:r w:rsidR="00F51932">
        <w:rPr>
          <w:sz w:val="24"/>
          <w:szCs w:val="24"/>
          <w:lang w:val="bg-BG"/>
        </w:rPr>
        <w:t xml:space="preserve"> Центъра за административно обслужване на</w:t>
      </w:r>
      <w:r>
        <w:rPr>
          <w:sz w:val="24"/>
          <w:szCs w:val="24"/>
        </w:rPr>
        <w:t xml:space="preserve"> РЗИ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7D4838" w:rsidRPr="00BA2B2F" w:rsidRDefault="007D4838" w:rsidP="007D4838">
      <w:pPr>
        <w:pStyle w:val="a6"/>
        <w:ind w:left="0"/>
        <w:jc w:val="both"/>
        <w:rPr>
          <w:sz w:val="24"/>
          <w:szCs w:val="24"/>
          <w:lang w:val="bg-BG"/>
        </w:rPr>
      </w:pPr>
    </w:p>
    <w:p w:rsidR="007D4838" w:rsidRPr="00CC7674" w:rsidRDefault="007D4838" w:rsidP="007D4838">
      <w:pPr>
        <w:pStyle w:val="a4"/>
        <w:spacing w:before="0" w:beforeAutospacing="0" w:after="0" w:afterAutospacing="0"/>
        <w:ind w:firstLine="709"/>
        <w:jc w:val="both"/>
        <w:rPr>
          <w:rStyle w:val="a7"/>
        </w:rPr>
      </w:pPr>
      <w:r w:rsidRPr="00CC7674">
        <w:rPr>
          <w:rStyle w:val="a7"/>
        </w:rPr>
        <w:t>Вътрешен ход на процедурата:</w:t>
      </w:r>
    </w:p>
    <w:p w:rsidR="007D4838" w:rsidRPr="00BA2B2F" w:rsidRDefault="007D4838" w:rsidP="007D4838">
      <w:pPr>
        <w:ind w:firstLine="709"/>
        <w:jc w:val="both"/>
        <w:rPr>
          <w:sz w:val="24"/>
          <w:szCs w:val="24"/>
          <w:lang w:val="bg-BG" w:eastAsia="bg-BG"/>
        </w:rPr>
      </w:pPr>
      <w:r w:rsidRPr="00CC7674">
        <w:rPr>
          <w:sz w:val="24"/>
          <w:szCs w:val="24"/>
          <w:lang w:val="bg-BG" w:eastAsia="bg-BG"/>
        </w:rPr>
        <w:t>Заявлението за предоставяне на специални формуляри за поръчка на наркоти</w:t>
      </w:r>
      <w:r w:rsidR="00100920" w:rsidRPr="00CC7674">
        <w:rPr>
          <w:sz w:val="24"/>
          <w:szCs w:val="24"/>
          <w:lang w:val="bg-BG" w:eastAsia="bg-BG"/>
        </w:rPr>
        <w:t>чни</w:t>
      </w:r>
      <w:r w:rsidR="00100920">
        <w:rPr>
          <w:sz w:val="24"/>
          <w:szCs w:val="24"/>
          <w:lang w:val="bg-BG" w:eastAsia="bg-BG"/>
        </w:rPr>
        <w:t xml:space="preserve"> вещества се адресира до </w:t>
      </w:r>
      <w:r w:rsidR="00BB6FEE">
        <w:rPr>
          <w:sz w:val="24"/>
          <w:szCs w:val="24"/>
          <w:lang w:val="bg-BG" w:eastAsia="bg-BG"/>
        </w:rPr>
        <w:t>Директора</w:t>
      </w:r>
      <w:r w:rsidRPr="0058602C">
        <w:rPr>
          <w:sz w:val="24"/>
          <w:szCs w:val="24"/>
          <w:lang w:val="bg-BG" w:eastAsia="bg-BG"/>
        </w:rPr>
        <w:t xml:space="preserve"> на Р</w:t>
      </w:r>
      <w:r w:rsidR="000F1048">
        <w:rPr>
          <w:sz w:val="24"/>
          <w:szCs w:val="24"/>
          <w:lang w:val="bg-BG" w:eastAsia="bg-BG"/>
        </w:rPr>
        <w:t>ЗИ</w:t>
      </w:r>
      <w:r w:rsidRPr="0058602C">
        <w:rPr>
          <w:sz w:val="24"/>
          <w:szCs w:val="24"/>
          <w:lang w:val="bg-BG" w:eastAsia="bg-BG"/>
        </w:rPr>
        <w:t>. Заявлението, заедно с приложения пла</w:t>
      </w:r>
      <w:r w:rsidR="00100920">
        <w:rPr>
          <w:sz w:val="24"/>
          <w:szCs w:val="24"/>
          <w:lang w:val="bg-BG" w:eastAsia="bg-BG"/>
        </w:rPr>
        <w:t>тежен документ се подава</w:t>
      </w:r>
      <w:r w:rsidR="00F51932" w:rsidRPr="00F51932">
        <w:rPr>
          <w:sz w:val="24"/>
          <w:szCs w:val="24"/>
        </w:rPr>
        <w:t xml:space="preserve"> </w:t>
      </w:r>
      <w:r w:rsidR="00F51932">
        <w:rPr>
          <w:sz w:val="24"/>
          <w:szCs w:val="24"/>
        </w:rPr>
        <w:t>в</w:t>
      </w:r>
      <w:r w:rsidR="00F51932">
        <w:rPr>
          <w:sz w:val="24"/>
          <w:szCs w:val="24"/>
          <w:lang w:val="bg-BG"/>
        </w:rPr>
        <w:t xml:space="preserve"> Центъра за административно обслужване на</w:t>
      </w:r>
      <w:r w:rsidR="00100920">
        <w:rPr>
          <w:sz w:val="24"/>
          <w:szCs w:val="24"/>
          <w:lang w:val="bg-BG" w:eastAsia="bg-BG"/>
        </w:rPr>
        <w:t xml:space="preserve"> </w:t>
      </w:r>
      <w:r w:rsidR="008F7CC9">
        <w:rPr>
          <w:sz w:val="24"/>
          <w:szCs w:val="24"/>
          <w:lang w:val="bg-BG" w:eastAsia="bg-BG"/>
        </w:rPr>
        <w:t xml:space="preserve"> Враца и се завежда в регистъра за административно об</w:t>
      </w:r>
      <w:r w:rsidR="00F51932">
        <w:rPr>
          <w:sz w:val="24"/>
          <w:szCs w:val="24"/>
          <w:lang w:val="bg-BG" w:eastAsia="bg-BG"/>
        </w:rPr>
        <w:t>служване</w:t>
      </w:r>
      <w:r w:rsidR="008F7CC9">
        <w:rPr>
          <w:sz w:val="24"/>
          <w:szCs w:val="24"/>
          <w:lang w:val="bg-BG" w:eastAsia="bg-BG"/>
        </w:rPr>
        <w:t>.</w:t>
      </w:r>
      <w:r w:rsidR="00100920">
        <w:rPr>
          <w:sz w:val="24"/>
          <w:szCs w:val="24"/>
          <w:lang w:val="bg-BG" w:eastAsia="bg-BG"/>
        </w:rPr>
        <w:t xml:space="preserve"> </w:t>
      </w:r>
      <w:r w:rsidR="00BB6FEE">
        <w:rPr>
          <w:sz w:val="24"/>
          <w:szCs w:val="24"/>
          <w:lang w:val="bg-BG" w:eastAsia="bg-BG"/>
        </w:rPr>
        <w:t>Заявлението се парафира от Директора на РЗИ – Враца.</w:t>
      </w:r>
    </w:p>
    <w:p w:rsidR="007D4838" w:rsidRPr="00BA2B2F" w:rsidRDefault="00100920" w:rsidP="007D4838">
      <w:pPr>
        <w:pStyle w:val="Style"/>
        <w:ind w:left="0" w:right="0" w:firstLine="709"/>
        <w:rPr>
          <w:lang w:val="bg-BG"/>
        </w:rPr>
      </w:pPr>
      <w:r>
        <w:rPr>
          <w:lang w:val="bg-BG"/>
        </w:rPr>
        <w:t xml:space="preserve">Гл. </w:t>
      </w:r>
      <w:r w:rsidR="000F1048">
        <w:rPr>
          <w:lang w:val="bg-BG"/>
        </w:rPr>
        <w:t>инспектор</w:t>
      </w:r>
      <w:r>
        <w:rPr>
          <w:lang w:val="bg-BG"/>
        </w:rPr>
        <w:t xml:space="preserve"> НВ, ЛП</w:t>
      </w:r>
      <w:r w:rsidR="007D4838" w:rsidRPr="00BA2B2F">
        <w:rPr>
          <w:lang w:val="bg-BG"/>
        </w:rPr>
        <w:t xml:space="preserve"> към Р</w:t>
      </w:r>
      <w:r w:rsidR="000F1048">
        <w:rPr>
          <w:lang w:val="bg-BG"/>
        </w:rPr>
        <w:t>ЗИ</w:t>
      </w:r>
      <w:r w:rsidR="007D4838" w:rsidRPr="00BA2B2F">
        <w:rPr>
          <w:lang w:val="bg-BG"/>
        </w:rPr>
        <w:t xml:space="preserve"> предоставя специалните формуляри за поръчка на аптеките и лекарите от лечебните заведения за </w:t>
      </w:r>
      <w:proofErr w:type="spellStart"/>
      <w:r w:rsidR="007D4838" w:rsidRPr="00BA2B2F">
        <w:rPr>
          <w:lang w:val="bg-BG"/>
        </w:rPr>
        <w:t>извънболнична</w:t>
      </w:r>
      <w:proofErr w:type="spellEnd"/>
      <w:r w:rsidR="007D4838" w:rsidRPr="00BA2B2F">
        <w:rPr>
          <w:lang w:val="bg-BG"/>
        </w:rPr>
        <w:t xml:space="preserve"> помощ срещу подпис. </w:t>
      </w:r>
    </w:p>
    <w:p w:rsidR="007D4838" w:rsidRPr="00BA2B2F" w:rsidRDefault="007D4838" w:rsidP="007D4838">
      <w:pPr>
        <w:pStyle w:val="Style"/>
        <w:ind w:left="0" w:right="0" w:firstLine="708"/>
        <w:rPr>
          <w:lang w:val="bg-BG"/>
        </w:rPr>
      </w:pPr>
      <w:r w:rsidRPr="00BA2B2F">
        <w:rPr>
          <w:lang w:val="bg-BG"/>
        </w:rPr>
        <w:t>Покупката на формулярит</w:t>
      </w:r>
      <w:r w:rsidR="00100920">
        <w:rPr>
          <w:lang w:val="bg-BG"/>
        </w:rPr>
        <w:t xml:space="preserve">е се регистрира от Гл. </w:t>
      </w:r>
      <w:r w:rsidR="000F1048">
        <w:rPr>
          <w:lang w:val="bg-BG"/>
        </w:rPr>
        <w:t>инспектор</w:t>
      </w:r>
      <w:r w:rsidR="00100920">
        <w:rPr>
          <w:lang w:val="bg-BG"/>
        </w:rPr>
        <w:t xml:space="preserve"> „НВ, ЛП”</w:t>
      </w:r>
      <w:r w:rsidR="0058602C">
        <w:rPr>
          <w:lang w:val="bg-BG"/>
        </w:rPr>
        <w:t xml:space="preserve"> в дневник</w:t>
      </w:r>
      <w:r w:rsidRPr="00BA2B2F">
        <w:rPr>
          <w:lang w:val="bg-BG"/>
        </w:rPr>
        <w:t>, в който се отразяват следните данни:</w:t>
      </w:r>
    </w:p>
    <w:p w:rsidR="007D4838" w:rsidRPr="00BA2B2F" w:rsidRDefault="007D4838" w:rsidP="007D4838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1. пореден номер и дата на продажбата;</w:t>
      </w:r>
    </w:p>
    <w:p w:rsidR="007D4838" w:rsidRPr="00BA2B2F" w:rsidRDefault="007D4838" w:rsidP="007D4838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2. име, седалище и адрес на купувача;</w:t>
      </w:r>
    </w:p>
    <w:p w:rsidR="007D4838" w:rsidRPr="000F1048" w:rsidRDefault="00D62725" w:rsidP="007D4838">
      <w:pPr>
        <w:pStyle w:val="Style"/>
        <w:ind w:left="0" w:right="0" w:firstLine="839"/>
        <w:rPr>
          <w:lang w:val="ru-RU"/>
        </w:rPr>
      </w:pPr>
      <w:r>
        <w:rPr>
          <w:lang w:val="bg-BG"/>
        </w:rPr>
        <w:t>3. серия и номер на формуляра</w:t>
      </w:r>
      <w:r w:rsidRPr="000F1048">
        <w:rPr>
          <w:lang w:val="ru-RU"/>
        </w:rPr>
        <w:t>;</w:t>
      </w:r>
    </w:p>
    <w:p w:rsidR="007D4838" w:rsidRPr="000F1048" w:rsidRDefault="007D4838" w:rsidP="007D4838">
      <w:pPr>
        <w:pStyle w:val="Style"/>
        <w:ind w:left="0" w:right="0" w:firstLine="839"/>
        <w:rPr>
          <w:lang w:val="ru-RU"/>
        </w:rPr>
      </w:pPr>
      <w:r w:rsidRPr="00BA2B2F">
        <w:rPr>
          <w:lang w:val="bg-BG"/>
        </w:rPr>
        <w:t>4. подпис</w:t>
      </w:r>
      <w:r w:rsidR="00D62725" w:rsidRPr="000F1048">
        <w:rPr>
          <w:lang w:val="ru-RU"/>
        </w:rPr>
        <w:t>.</w:t>
      </w:r>
    </w:p>
    <w:p w:rsidR="007D4838" w:rsidRPr="00BA2B2F" w:rsidRDefault="0058602C" w:rsidP="007D4838">
      <w:pPr>
        <w:pStyle w:val="Style"/>
        <w:ind w:left="0" w:right="0" w:firstLine="839"/>
        <w:rPr>
          <w:lang w:val="bg-BG"/>
        </w:rPr>
      </w:pPr>
      <w:r>
        <w:rPr>
          <w:lang w:val="bg-BG"/>
        </w:rPr>
        <w:t>Дневникът</w:t>
      </w:r>
      <w:r w:rsidR="007D4838" w:rsidRPr="00BA2B2F">
        <w:rPr>
          <w:lang w:val="bg-BG"/>
        </w:rPr>
        <w:t xml:space="preserve"> се води в хронологичен ред по получаване на специалните формуляри за поръчка.</w:t>
      </w:r>
    </w:p>
    <w:p w:rsidR="007D4838" w:rsidRPr="00CC7674" w:rsidRDefault="007D4838" w:rsidP="007D4838">
      <w:pPr>
        <w:pStyle w:val="a5"/>
        <w:ind w:left="0" w:right="0" w:firstLine="720"/>
        <w:rPr>
          <w:b/>
        </w:rPr>
      </w:pPr>
      <w:r w:rsidRPr="00CC7674">
        <w:rPr>
          <w:b/>
        </w:rPr>
        <w:t>Резултат от процедурата:</w:t>
      </w:r>
    </w:p>
    <w:p w:rsidR="007D4838" w:rsidRPr="00BA2B2F" w:rsidRDefault="007D4838" w:rsidP="007D4838">
      <w:pPr>
        <w:pStyle w:val="a5"/>
        <w:ind w:left="0" w:right="0" w:firstLine="720"/>
      </w:pPr>
    </w:p>
    <w:p w:rsidR="007D4838" w:rsidRPr="00BA2B2F" w:rsidRDefault="007D4838" w:rsidP="007D4838">
      <w:pPr>
        <w:pStyle w:val="a5"/>
        <w:ind w:left="0" w:right="0" w:firstLine="720"/>
        <w:rPr>
          <w:b/>
        </w:rPr>
      </w:pPr>
      <w:r w:rsidRPr="00BA2B2F">
        <w:rPr>
          <w:b/>
        </w:rPr>
        <w:t xml:space="preserve">Права и задължения на аптеките и лечебните заведения за </w:t>
      </w:r>
      <w:proofErr w:type="spellStart"/>
      <w:r w:rsidRPr="00BA2B2F">
        <w:rPr>
          <w:b/>
        </w:rPr>
        <w:t>извънболнична</w:t>
      </w:r>
      <w:proofErr w:type="spellEnd"/>
      <w:r w:rsidRPr="00BA2B2F">
        <w:rPr>
          <w:b/>
        </w:rPr>
        <w:t xml:space="preserve"> помощ, получили специални формуляри за покупка на наркотични вещества: </w:t>
      </w:r>
    </w:p>
    <w:p w:rsidR="007D4838" w:rsidRPr="00BA2B2F" w:rsidRDefault="00474D1A" w:rsidP="00474D1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>С</w:t>
      </w:r>
      <w:r w:rsidRPr="00BA2B2F">
        <w:rPr>
          <w:rFonts w:eastAsia="Calibri"/>
          <w:sz w:val="24"/>
          <w:szCs w:val="24"/>
          <w:lang w:val="bg-BG"/>
        </w:rPr>
        <w:t xml:space="preserve"> предоставените от Р</w:t>
      </w:r>
      <w:r w:rsidR="000F1048">
        <w:rPr>
          <w:rFonts w:eastAsia="Calibri"/>
          <w:sz w:val="24"/>
          <w:szCs w:val="24"/>
          <w:lang w:val="bg-BG"/>
        </w:rPr>
        <w:t>ЗИ</w:t>
      </w:r>
      <w:r w:rsidRPr="00BA2B2F">
        <w:rPr>
          <w:rFonts w:eastAsia="Calibri"/>
          <w:sz w:val="24"/>
          <w:szCs w:val="24"/>
          <w:lang w:val="bg-BG"/>
        </w:rPr>
        <w:t xml:space="preserve"> специални формуляри за поръчка</w:t>
      </w:r>
      <w:r w:rsidRPr="00BA2B2F">
        <w:rPr>
          <w:rFonts w:eastAsia="Calibri"/>
          <w:b/>
          <w:sz w:val="24"/>
          <w:szCs w:val="24"/>
          <w:lang w:val="bg-BG"/>
        </w:rPr>
        <w:t xml:space="preserve"> </w:t>
      </w:r>
      <w:r>
        <w:rPr>
          <w:rFonts w:eastAsia="Calibri"/>
          <w:b/>
          <w:sz w:val="24"/>
          <w:szCs w:val="24"/>
          <w:lang w:val="en-US"/>
        </w:rPr>
        <w:t>a</w:t>
      </w:r>
      <w:proofErr w:type="spellStart"/>
      <w:r w:rsidR="007D4838" w:rsidRPr="00BA2B2F">
        <w:rPr>
          <w:rFonts w:eastAsia="Calibri"/>
          <w:b/>
          <w:sz w:val="24"/>
          <w:szCs w:val="24"/>
          <w:lang w:val="bg-BG"/>
        </w:rPr>
        <w:t>птеките</w:t>
      </w:r>
      <w:proofErr w:type="spellEnd"/>
      <w:r w:rsidR="007D4838" w:rsidRPr="00BA2B2F">
        <w:rPr>
          <w:rFonts w:eastAsia="Calibri"/>
          <w:sz w:val="24"/>
          <w:szCs w:val="24"/>
          <w:lang w:val="bg-BG"/>
        </w:rPr>
        <w:t>, притежаващи лицензия за търговия на дребно с наркотични вещества</w:t>
      </w:r>
      <w:r w:rsidR="000F1048">
        <w:rPr>
          <w:rFonts w:eastAsia="Calibri"/>
          <w:sz w:val="24"/>
          <w:szCs w:val="24"/>
          <w:lang w:val="bg-BG"/>
        </w:rPr>
        <w:t>,</w:t>
      </w:r>
      <w:r w:rsidR="007D4838" w:rsidRPr="00BA2B2F">
        <w:rPr>
          <w:rFonts w:eastAsia="Calibri"/>
          <w:sz w:val="24"/>
          <w:szCs w:val="24"/>
          <w:lang w:val="bg-BG"/>
        </w:rPr>
        <w:t xml:space="preserve"> извършват всяка покупка в страната на наркотични вещества и на лекарствени продукти, съдържащи наркотични вещества.</w:t>
      </w:r>
    </w:p>
    <w:p w:rsidR="007D4838" w:rsidRPr="00BA2B2F" w:rsidRDefault="007D4838" w:rsidP="00474D1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bg-BG"/>
        </w:rPr>
      </w:pPr>
      <w:r w:rsidRPr="00BA2B2F">
        <w:rPr>
          <w:rFonts w:eastAsia="Calibri"/>
          <w:b/>
          <w:sz w:val="24"/>
          <w:szCs w:val="24"/>
          <w:lang w:val="bg-BG"/>
        </w:rPr>
        <w:t>Лечебните заведения, в които няма открита аптека</w:t>
      </w:r>
      <w:r w:rsidRPr="00BA2B2F">
        <w:rPr>
          <w:rFonts w:eastAsia="Calibri"/>
          <w:sz w:val="24"/>
          <w:szCs w:val="24"/>
          <w:lang w:val="bg-BG"/>
        </w:rPr>
        <w:t xml:space="preserve">, могат да закупуват със специални формуляри само наркотични вещества под формата на лекарствени продукти от приложения №2 и 3 от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rFonts w:eastAsia="Calibri"/>
            <w:sz w:val="24"/>
            <w:szCs w:val="24"/>
            <w:lang w:val="bg-BG"/>
          </w:rPr>
          <w:t xml:space="preserve">Закона за контрол върху наркотичните вещества и </w:t>
        </w:r>
        <w:proofErr w:type="spellStart"/>
        <w:r w:rsidRPr="00BA2B2F">
          <w:rPr>
            <w:rFonts w:eastAsia="Calibri"/>
            <w:sz w:val="24"/>
            <w:szCs w:val="24"/>
            <w:lang w:val="bg-BG"/>
          </w:rPr>
          <w:t>прекурсорите</w:t>
        </w:r>
      </w:smartTag>
      <w:proofErr w:type="spellEnd"/>
      <w:r w:rsidRPr="00BA2B2F">
        <w:rPr>
          <w:rFonts w:eastAsia="Calibri"/>
          <w:sz w:val="24"/>
          <w:szCs w:val="24"/>
          <w:lang w:val="bg-BG"/>
        </w:rPr>
        <w:t xml:space="preserve"> (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rFonts w:eastAsia="Calibri"/>
            <w:sz w:val="24"/>
            <w:szCs w:val="24"/>
            <w:lang w:val="bg-BG"/>
          </w:rPr>
          <w:t>ЗКНВП</w:t>
        </w:r>
      </w:smartTag>
      <w:r w:rsidRPr="00BA2B2F">
        <w:rPr>
          <w:rFonts w:eastAsia="Calibri"/>
          <w:sz w:val="24"/>
          <w:szCs w:val="24"/>
          <w:lang w:val="bg-BG"/>
        </w:rPr>
        <w:t>) в количества, необходими за спешна помощ</w:t>
      </w:r>
      <w:r w:rsidR="00006EC8">
        <w:rPr>
          <w:rFonts w:eastAsia="Calibri"/>
          <w:sz w:val="24"/>
          <w:szCs w:val="24"/>
          <w:lang w:val="bg-BG"/>
        </w:rPr>
        <w:t xml:space="preserve"> </w:t>
      </w:r>
      <w:r w:rsidR="0088735A">
        <w:rPr>
          <w:rFonts w:eastAsia="Calibri"/>
          <w:sz w:val="24"/>
          <w:szCs w:val="24"/>
          <w:lang w:val="bg-BG"/>
        </w:rPr>
        <w:t>(</w:t>
      </w:r>
      <w:r w:rsidR="00006EC8">
        <w:rPr>
          <w:rFonts w:eastAsia="Calibri"/>
          <w:sz w:val="24"/>
          <w:szCs w:val="24"/>
          <w:lang w:val="bg-BG"/>
        </w:rPr>
        <w:t>съгл.</w:t>
      </w:r>
      <w:r w:rsidR="0088735A">
        <w:rPr>
          <w:rFonts w:eastAsia="Calibri"/>
          <w:sz w:val="24"/>
          <w:szCs w:val="24"/>
          <w:lang w:val="bg-BG"/>
        </w:rPr>
        <w:t xml:space="preserve"> </w:t>
      </w:r>
      <w:r w:rsidR="00006EC8">
        <w:rPr>
          <w:rFonts w:eastAsia="Calibri"/>
          <w:sz w:val="24"/>
          <w:szCs w:val="24"/>
          <w:lang w:val="bg-BG"/>
        </w:rPr>
        <w:t>Наредба 28/31.05.2001 год. за условията и реда, при които лечебни заведения, в които няма аптека, могат да закупуват, съхраняват и отпускат наркотични вещества</w:t>
      </w:r>
      <w:r w:rsidR="0088735A">
        <w:rPr>
          <w:rFonts w:eastAsia="Calibri"/>
          <w:sz w:val="24"/>
          <w:szCs w:val="24"/>
          <w:lang w:val="bg-BG"/>
        </w:rPr>
        <w:t>)</w:t>
      </w:r>
      <w:r w:rsidRPr="00BA2B2F">
        <w:rPr>
          <w:rFonts w:eastAsia="Calibri"/>
          <w:sz w:val="24"/>
          <w:szCs w:val="24"/>
          <w:lang w:val="bg-BG"/>
        </w:rPr>
        <w:t xml:space="preserve">. </w:t>
      </w:r>
    </w:p>
    <w:p w:rsidR="007D4838" w:rsidRPr="00BA2B2F" w:rsidRDefault="00474D1A" w:rsidP="007D4838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val="bg-BG"/>
        </w:rPr>
      </w:pPr>
      <w:r>
        <w:rPr>
          <w:rFonts w:eastAsia="Calibri"/>
          <w:sz w:val="24"/>
          <w:szCs w:val="24"/>
          <w:lang w:val="bg-BG"/>
        </w:rPr>
        <w:t xml:space="preserve">Лечебните заведения </w:t>
      </w:r>
      <w:r w:rsidR="007D4838" w:rsidRPr="00BA2B2F">
        <w:rPr>
          <w:rFonts w:eastAsia="Calibri"/>
          <w:sz w:val="24"/>
          <w:szCs w:val="24"/>
          <w:lang w:val="bg-BG"/>
        </w:rPr>
        <w:t>закупуват лекарствени продукти, необходими за спешна помощ, само от търговец на едро с лекарства, получил лицензия по реда на чл. 32</w:t>
      </w:r>
      <w:r w:rsidR="00D62725" w:rsidRPr="000F1048">
        <w:rPr>
          <w:rFonts w:eastAsia="Calibri"/>
          <w:sz w:val="24"/>
          <w:szCs w:val="24"/>
          <w:lang w:val="ru-RU"/>
        </w:rPr>
        <w:t xml:space="preserve"> </w:t>
      </w:r>
      <w:r w:rsidR="00D62725">
        <w:rPr>
          <w:rFonts w:eastAsia="Calibri"/>
          <w:sz w:val="24"/>
          <w:szCs w:val="24"/>
          <w:lang w:val="bg-BG"/>
        </w:rPr>
        <w:t>от</w:t>
      </w:r>
      <w:r w:rsidR="007D4838" w:rsidRPr="00BA2B2F">
        <w:rPr>
          <w:rFonts w:eastAsia="Calibri"/>
          <w:sz w:val="24"/>
          <w:szCs w:val="24"/>
          <w:lang w:val="bg-BG"/>
        </w:rPr>
        <w:t xml:space="preserve">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="007D4838" w:rsidRPr="00BA2B2F">
          <w:rPr>
            <w:rFonts w:eastAsia="Calibri"/>
            <w:sz w:val="24"/>
            <w:szCs w:val="24"/>
            <w:lang w:val="bg-BG"/>
          </w:rPr>
          <w:t>ЗКНВП</w:t>
        </w:r>
      </w:smartTag>
      <w:r w:rsidR="007D4838" w:rsidRPr="00BA2B2F">
        <w:rPr>
          <w:rFonts w:eastAsia="Calibri"/>
          <w:sz w:val="24"/>
          <w:szCs w:val="24"/>
          <w:lang w:val="bg-BG"/>
        </w:rPr>
        <w:t>.</w:t>
      </w:r>
    </w:p>
    <w:p w:rsidR="007D4838" w:rsidRPr="00BA2B2F" w:rsidRDefault="007D4838" w:rsidP="007D4838">
      <w:pPr>
        <w:pStyle w:val="a5"/>
        <w:ind w:left="0" w:right="0" w:firstLine="0"/>
        <w:rPr>
          <w:i/>
        </w:rPr>
      </w:pPr>
    </w:p>
    <w:p w:rsidR="007D4838" w:rsidRPr="00BA2B2F" w:rsidRDefault="007D4838" w:rsidP="007D4838">
      <w:pPr>
        <w:pStyle w:val="a5"/>
        <w:tabs>
          <w:tab w:val="left" w:pos="709"/>
        </w:tabs>
        <w:ind w:left="0" w:right="0" w:firstLine="0"/>
      </w:pPr>
      <w:r w:rsidRPr="00BA2B2F">
        <w:rPr>
          <w:b/>
        </w:rPr>
        <w:tab/>
        <w:t>Действия</w:t>
      </w:r>
      <w:r w:rsidR="00D62725">
        <w:rPr>
          <w:b/>
        </w:rPr>
        <w:t>,</w:t>
      </w:r>
      <w:r w:rsidRPr="00BA2B2F">
        <w:rPr>
          <w:b/>
        </w:rPr>
        <w:t xml:space="preserve"> които трябва да се предприемат при изгубване или унищожаване на специални формуляри:</w:t>
      </w:r>
    </w:p>
    <w:p w:rsidR="007D4838" w:rsidRPr="0058602C" w:rsidRDefault="007D4838" w:rsidP="007D4838">
      <w:pPr>
        <w:pStyle w:val="a5"/>
        <w:ind w:left="0" w:right="0" w:firstLine="709"/>
      </w:pPr>
      <w:r w:rsidRPr="0058602C">
        <w:t>За установени липси на специални формуляри аптеките и лечебните заведения уве</w:t>
      </w:r>
      <w:r w:rsidR="00474D1A" w:rsidRPr="0058602C">
        <w:t xml:space="preserve">домяват незабавно </w:t>
      </w:r>
      <w:r w:rsidRPr="0058602C">
        <w:t>съответното р</w:t>
      </w:r>
      <w:r w:rsidR="00100920">
        <w:t xml:space="preserve">айонно полицейско управление и Гл. </w:t>
      </w:r>
      <w:r w:rsidR="000F1048">
        <w:t>инспектор</w:t>
      </w:r>
      <w:r w:rsidR="00100920">
        <w:t xml:space="preserve"> „НВ, ЛП”</w:t>
      </w:r>
      <w:r w:rsidR="00F6006E" w:rsidRPr="0058602C">
        <w:t xml:space="preserve"> при Р</w:t>
      </w:r>
      <w:r w:rsidR="000F1048">
        <w:t>ЗИ</w:t>
      </w:r>
      <w:r w:rsidRPr="0058602C">
        <w:t>, като се посочват серията и номерът им.</w:t>
      </w:r>
    </w:p>
    <w:p w:rsidR="007D4838" w:rsidRPr="00BA2B2F" w:rsidRDefault="007D4838" w:rsidP="007D4838">
      <w:pPr>
        <w:pStyle w:val="a5"/>
        <w:ind w:left="0" w:right="0" w:firstLine="709"/>
      </w:pPr>
      <w:r w:rsidRPr="0058602C">
        <w:t xml:space="preserve">В </w:t>
      </w:r>
      <w:r w:rsidR="00100920">
        <w:t xml:space="preserve">срок 24 часа от уведомяването Гл. </w:t>
      </w:r>
      <w:r w:rsidR="000F1048">
        <w:t>инспектор</w:t>
      </w:r>
      <w:r w:rsidR="00100920">
        <w:t xml:space="preserve"> „НВ, ЛП”</w:t>
      </w:r>
      <w:r w:rsidRPr="0058602C">
        <w:t xml:space="preserve"> изпраща писмен сигнал до Националната служба по наркотиците, която обявява за невалидни специалните формуляри с посочените серии и номера.</w:t>
      </w:r>
    </w:p>
    <w:p w:rsidR="007D4838" w:rsidRPr="00BA2B2F" w:rsidRDefault="007D4838" w:rsidP="007D4838">
      <w:pPr>
        <w:pStyle w:val="a5"/>
        <w:ind w:left="0" w:right="0" w:firstLine="0"/>
        <w:rPr>
          <w:b/>
          <w:u w:val="single"/>
        </w:rPr>
      </w:pPr>
    </w:p>
    <w:p w:rsidR="007D4838" w:rsidRPr="00CC7674" w:rsidRDefault="007D4838" w:rsidP="00474D1A">
      <w:pPr>
        <w:pStyle w:val="a5"/>
        <w:ind w:left="0" w:right="0" w:firstLine="708"/>
        <w:rPr>
          <w:color w:val="FF00FF"/>
        </w:rPr>
      </w:pPr>
      <w:r w:rsidRPr="00CC7674">
        <w:rPr>
          <w:b/>
        </w:rPr>
        <w:t>Такси:</w:t>
      </w:r>
      <w:r w:rsidRPr="00CC7674">
        <w:rPr>
          <w:color w:val="FF00FF"/>
        </w:rPr>
        <w:t xml:space="preserve"> </w:t>
      </w:r>
    </w:p>
    <w:p w:rsidR="007D4838" w:rsidRPr="00BA2B2F" w:rsidRDefault="007D4838" w:rsidP="00CC7674">
      <w:pPr>
        <w:pStyle w:val="a5"/>
        <w:ind w:left="0" w:right="0" w:firstLine="708"/>
      </w:pPr>
      <w:r w:rsidRPr="00BA2B2F">
        <w:t>Не са предвидени такси за предоставяне на специални формуляри за покупка на наркотични вещества.</w:t>
      </w:r>
    </w:p>
    <w:p w:rsidR="007D4838" w:rsidRPr="00BA2B2F" w:rsidRDefault="007D4838" w:rsidP="00CC7674">
      <w:pPr>
        <w:pStyle w:val="a5"/>
        <w:ind w:left="0" w:right="0" w:firstLine="708"/>
      </w:pPr>
      <w:r w:rsidRPr="00BA2B2F">
        <w:t xml:space="preserve">Аптеките и лечебните заведения за </w:t>
      </w:r>
      <w:proofErr w:type="spellStart"/>
      <w:r w:rsidRPr="00BA2B2F">
        <w:t>извънболнична</w:t>
      </w:r>
      <w:proofErr w:type="spellEnd"/>
      <w:r w:rsidRPr="00BA2B2F">
        <w:t xml:space="preserve"> помощ  заплащат стойността на формулярите, определена от МЗ.</w:t>
      </w:r>
    </w:p>
    <w:p w:rsidR="00F6006E" w:rsidRDefault="00C93412" w:rsidP="00C93412">
      <w:pPr>
        <w:pStyle w:val="a6"/>
        <w:ind w:left="0" w:firstLine="708"/>
        <w:rPr>
          <w:sz w:val="24"/>
          <w:szCs w:val="24"/>
          <w:lang w:val="bg-BG"/>
        </w:rPr>
      </w:pPr>
      <w:r w:rsidRPr="00C93412">
        <w:rPr>
          <w:sz w:val="24"/>
          <w:szCs w:val="24"/>
          <w:lang w:val="bg-BG" w:eastAsia="bg-BG"/>
        </w:rPr>
        <w:t xml:space="preserve">Заплащането </w:t>
      </w:r>
      <w:r w:rsidR="009520A3">
        <w:rPr>
          <w:sz w:val="24"/>
          <w:szCs w:val="24"/>
          <w:lang w:val="bg-BG" w:eastAsia="bg-BG"/>
        </w:rPr>
        <w:t xml:space="preserve"> се извършва</w:t>
      </w:r>
      <w:r w:rsidRPr="00C93412">
        <w:rPr>
          <w:sz w:val="24"/>
          <w:szCs w:val="24"/>
          <w:lang w:val="bg-BG" w:eastAsia="bg-BG"/>
        </w:rPr>
        <w:t xml:space="preserve">  по банков</w:t>
      </w:r>
      <w:r w:rsidRPr="00C93412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път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сметката</w:t>
      </w:r>
      <w:proofErr w:type="spellEnd"/>
      <w:r>
        <w:rPr>
          <w:sz w:val="24"/>
          <w:szCs w:val="24"/>
          <w:lang w:val="ru-RU"/>
        </w:rPr>
        <w:t xml:space="preserve"> на </w:t>
      </w:r>
      <w:r w:rsidR="009520A3">
        <w:rPr>
          <w:sz w:val="24"/>
          <w:szCs w:val="24"/>
          <w:lang w:val="ru-RU"/>
        </w:rPr>
        <w:t xml:space="preserve">МЗ  БНБ – София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BG</w:t>
      </w:r>
      <w:r w:rsidR="009520A3">
        <w:rPr>
          <w:sz w:val="24"/>
          <w:szCs w:val="24"/>
          <w:lang w:val="en-US"/>
        </w:rPr>
        <w:t>83BNBG96613000129301</w:t>
      </w:r>
      <w:r w:rsidRPr="000F1048">
        <w:rPr>
          <w:sz w:val="24"/>
          <w:szCs w:val="24"/>
          <w:lang w:val="ru-RU"/>
        </w:rPr>
        <w:t xml:space="preserve"> </w:t>
      </w:r>
      <w:r w:rsidRPr="00F6006E">
        <w:rPr>
          <w:sz w:val="24"/>
          <w:szCs w:val="24"/>
          <w:lang w:val="ru-RU"/>
        </w:rPr>
        <w:t xml:space="preserve"> </w:t>
      </w:r>
      <w:r w:rsidR="009520A3">
        <w:rPr>
          <w:sz w:val="24"/>
          <w:szCs w:val="24"/>
          <w:lang w:val="en-US"/>
        </w:rPr>
        <w:t xml:space="preserve">BGBN-BG-SF </w:t>
      </w:r>
      <w:r w:rsidR="009520A3">
        <w:rPr>
          <w:sz w:val="24"/>
          <w:szCs w:val="24"/>
          <w:lang w:val="bg-BG"/>
        </w:rPr>
        <w:t xml:space="preserve"> по цени за 1 бр. кочан уточнени в деня на превода.</w:t>
      </w:r>
    </w:p>
    <w:p w:rsidR="007D4838" w:rsidRDefault="009520A3" w:rsidP="009520A3">
      <w:pPr>
        <w:pStyle w:val="a6"/>
        <w:ind w:left="0" w:firstLine="708"/>
        <w:rPr>
          <w:b/>
          <w:lang w:val="ru-RU"/>
        </w:rPr>
      </w:pPr>
      <w:r>
        <w:rPr>
          <w:sz w:val="24"/>
          <w:szCs w:val="24"/>
          <w:lang w:val="bg-BG"/>
        </w:rPr>
        <w:t>Получаването на заплатените кочани да се извърши в РЗИ – Враца, дирекция „Медицински дейности“  след представяне на банковото бордеро в рамките на месеца на превода.</w:t>
      </w:r>
    </w:p>
    <w:p w:rsidR="00F51932" w:rsidRPr="00585ED3" w:rsidRDefault="00F51932" w:rsidP="00F51932">
      <w:pPr>
        <w:pStyle w:val="a5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F51932" w:rsidRPr="00585ED3" w:rsidRDefault="00F51932" w:rsidP="00F51932">
      <w:pPr>
        <w:pStyle w:val="a5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F51932" w:rsidRDefault="00F51932" w:rsidP="00F51932">
      <w:pPr>
        <w:pStyle w:val="a5"/>
        <w:ind w:left="0" w:right="0" w:firstLine="709"/>
      </w:pPr>
    </w:p>
    <w:p w:rsidR="00F51932" w:rsidRPr="00585ED3" w:rsidRDefault="00F51932" w:rsidP="00F51932">
      <w:pPr>
        <w:pStyle w:val="a5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F51932" w:rsidRPr="00DA78D1" w:rsidRDefault="00F51932" w:rsidP="00F51932">
      <w:pPr>
        <w:pStyle w:val="a5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F51932" w:rsidRPr="00DA78D1" w:rsidRDefault="00F51932" w:rsidP="00F51932">
      <w:pPr>
        <w:pStyle w:val="a5"/>
        <w:ind w:left="0" w:right="0" w:firstLine="709"/>
        <w:rPr>
          <w:color w:val="FF0000"/>
          <w:sz w:val="16"/>
          <w:szCs w:val="16"/>
        </w:rPr>
      </w:pPr>
    </w:p>
    <w:p w:rsidR="00F51932" w:rsidRPr="00585ED3" w:rsidRDefault="00F51932" w:rsidP="00F51932">
      <w:pPr>
        <w:pStyle w:val="a5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F51932" w:rsidRDefault="00F51932" w:rsidP="00F51932">
      <w:pPr>
        <w:pStyle w:val="a5"/>
        <w:ind w:left="0" w:right="0" w:firstLine="709"/>
      </w:pPr>
      <w:r w:rsidRPr="00DA78D1">
        <w:t xml:space="preserve">По реда на АПК в 14-дневен срок </w:t>
      </w:r>
    </w:p>
    <w:p w:rsidR="00F51932" w:rsidRPr="006431A8" w:rsidRDefault="00F51932" w:rsidP="00F51932">
      <w:pPr>
        <w:pStyle w:val="a5"/>
        <w:ind w:left="0" w:right="0" w:firstLine="709"/>
      </w:pPr>
    </w:p>
    <w:p w:rsidR="00F51932" w:rsidRDefault="00F51932" w:rsidP="00F51932">
      <w:pPr>
        <w:pStyle w:val="a5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b/>
            <w:lang w:val="en-US"/>
          </w:rPr>
          <w:t>rzi@rzi-vratsa.com</w:t>
        </w:r>
      </w:hyperlink>
    </w:p>
    <w:p w:rsidR="00F51932" w:rsidRDefault="00F51932" w:rsidP="00F51932">
      <w:pPr>
        <w:pStyle w:val="a5"/>
        <w:ind w:left="0" w:right="0" w:firstLine="0"/>
        <w:rPr>
          <w:b/>
        </w:rPr>
      </w:pPr>
    </w:p>
    <w:p w:rsidR="00F51932" w:rsidRDefault="00F51932" w:rsidP="00F51932">
      <w:pPr>
        <w:pStyle w:val="a5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F51932" w:rsidRDefault="00F51932" w:rsidP="00F51932">
      <w:pPr>
        <w:ind w:firstLine="708"/>
        <w:rPr>
          <w:b/>
          <w:sz w:val="24"/>
          <w:szCs w:val="24"/>
          <w:lang w:val="ru-RU" w:eastAsia="bg-BG"/>
        </w:rPr>
      </w:pPr>
    </w:p>
    <w:p w:rsidR="00F51932" w:rsidRDefault="00F51932" w:rsidP="00F51932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F51932" w:rsidRDefault="00F51932" w:rsidP="00F51932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F51932" w:rsidRPr="00323FB3" w:rsidRDefault="00F51932" w:rsidP="00F51932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323FB3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323FB3">
        <w:rPr>
          <w:sz w:val="24"/>
          <w:szCs w:val="24"/>
          <w:lang w:val="ru-RU"/>
        </w:rPr>
        <w:t>който</w:t>
      </w:r>
      <w:proofErr w:type="spellEnd"/>
      <w:r w:rsidRPr="00323FB3">
        <w:rPr>
          <w:sz w:val="24"/>
          <w:szCs w:val="24"/>
          <w:lang w:val="ru-RU"/>
        </w:rPr>
        <w:t xml:space="preserve"> се </w:t>
      </w:r>
      <w:proofErr w:type="spellStart"/>
      <w:r w:rsidRPr="00323FB3">
        <w:rPr>
          <w:sz w:val="24"/>
          <w:szCs w:val="24"/>
          <w:lang w:val="ru-RU"/>
        </w:rPr>
        <w:t>намира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формулярът</w:t>
      </w:r>
      <w:proofErr w:type="spellEnd"/>
      <w:r w:rsidRPr="00323FB3">
        <w:rPr>
          <w:sz w:val="24"/>
          <w:szCs w:val="24"/>
          <w:lang w:val="ru-RU"/>
        </w:rPr>
        <w:t xml:space="preserve"> за </w:t>
      </w:r>
      <w:proofErr w:type="spellStart"/>
      <w:r w:rsidRPr="00323FB3">
        <w:rPr>
          <w:sz w:val="24"/>
          <w:szCs w:val="24"/>
          <w:lang w:val="ru-RU"/>
        </w:rPr>
        <w:t>нейното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заявяване</w:t>
      </w:r>
      <w:proofErr w:type="spellEnd"/>
      <w:r w:rsidRPr="00323FB3">
        <w:rPr>
          <w:sz w:val="24"/>
          <w:szCs w:val="24"/>
          <w:lang w:val="ru-RU"/>
        </w:rPr>
        <w:t xml:space="preserve">: </w:t>
      </w:r>
      <w:r w:rsidRPr="00323FB3">
        <w:rPr>
          <w:bCs/>
          <w:color w:val="003366"/>
          <w:sz w:val="24"/>
          <w:szCs w:val="24"/>
          <w:lang w:val="ru-RU"/>
        </w:rPr>
        <w:t>-</w:t>
      </w:r>
      <w:r w:rsidRPr="00323FB3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F51932" w:rsidRDefault="00F51932" w:rsidP="00F51932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F51932" w:rsidRDefault="00F51932" w:rsidP="00F51932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F51932" w:rsidRDefault="00F51932" w:rsidP="00F51932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7D4838" w:rsidRPr="00BA2B2F" w:rsidRDefault="007D4838" w:rsidP="007D4838">
      <w:pPr>
        <w:pStyle w:val="a5"/>
        <w:ind w:left="0" w:right="0" w:firstLine="0"/>
        <w:rPr>
          <w:b/>
        </w:rPr>
      </w:pPr>
    </w:p>
    <w:p w:rsidR="007D4838" w:rsidRPr="00CC7674" w:rsidRDefault="007D4838" w:rsidP="00A846CA">
      <w:pPr>
        <w:pStyle w:val="a5"/>
        <w:ind w:left="709" w:right="0" w:firstLine="0"/>
        <w:rPr>
          <w:i/>
          <w:color w:val="FF00FF"/>
        </w:rPr>
      </w:pPr>
      <w:r w:rsidRPr="00CC7674">
        <w:rPr>
          <w:b/>
        </w:rPr>
        <w:t>IV. Образци и формуляри:</w:t>
      </w:r>
    </w:p>
    <w:p w:rsidR="00A846CA" w:rsidRDefault="00A846CA" w:rsidP="00270C44">
      <w:pPr>
        <w:pStyle w:val="a5"/>
        <w:numPr>
          <w:ilvl w:val="0"/>
          <w:numId w:val="1"/>
        </w:numPr>
        <w:tabs>
          <w:tab w:val="left" w:pos="1134"/>
        </w:tabs>
        <w:ind w:left="993" w:right="0" w:firstLine="0"/>
        <w:jc w:val="left"/>
      </w:pPr>
      <w:r w:rsidRPr="002D1580">
        <w:t>Заявление за предоставяне на специални формуляри</w:t>
      </w:r>
      <w:r>
        <w:t xml:space="preserve"> на аптеки</w:t>
      </w:r>
      <w:r>
        <w:t xml:space="preserve"> </w:t>
      </w:r>
    </w:p>
    <w:p w:rsidR="00A846CA" w:rsidRPr="002D1580" w:rsidRDefault="00A846CA" w:rsidP="00A846CA">
      <w:pPr>
        <w:pStyle w:val="a5"/>
        <w:numPr>
          <w:ilvl w:val="0"/>
          <w:numId w:val="1"/>
        </w:numPr>
        <w:tabs>
          <w:tab w:val="left" w:pos="1134"/>
        </w:tabs>
        <w:ind w:left="1418" w:right="0" w:hanging="425"/>
      </w:pPr>
      <w:bookmarkStart w:id="0" w:name="_GoBack"/>
      <w:bookmarkEnd w:id="0"/>
      <w:r w:rsidRPr="002D1580">
        <w:t>Заявление за предоставяне на специални формуляри на лечебни заведения, в които няма разкрити аптеки</w:t>
      </w:r>
      <w:r>
        <w:t>.</w:t>
      </w:r>
    </w:p>
    <w:p w:rsidR="00A846CA" w:rsidRPr="009B0F8F" w:rsidRDefault="00A846CA" w:rsidP="00A846CA">
      <w:pPr>
        <w:pStyle w:val="a5"/>
        <w:tabs>
          <w:tab w:val="left" w:pos="1134"/>
        </w:tabs>
        <w:ind w:left="709" w:right="0" w:firstLine="0"/>
      </w:pPr>
    </w:p>
    <w:sectPr w:rsidR="00A846CA" w:rsidRPr="009B0F8F" w:rsidSect="00E9040F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B3" w:rsidRDefault="002B22B3">
      <w:r>
        <w:separator/>
      </w:r>
    </w:p>
  </w:endnote>
  <w:endnote w:type="continuationSeparator" w:id="0">
    <w:p w:rsidR="002B22B3" w:rsidRDefault="002B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FEE" w:rsidRDefault="00764F8C" w:rsidP="00ED431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6FE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6FEE" w:rsidRDefault="00BB6FEE" w:rsidP="00E904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FEE" w:rsidRDefault="00764F8C" w:rsidP="00ED431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6F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46CA">
      <w:rPr>
        <w:rStyle w:val="ab"/>
        <w:noProof/>
      </w:rPr>
      <w:t>3</w:t>
    </w:r>
    <w:r>
      <w:rPr>
        <w:rStyle w:val="ab"/>
      </w:rPr>
      <w:fldChar w:fldCharType="end"/>
    </w:r>
  </w:p>
  <w:p w:rsidR="00BB6FEE" w:rsidRDefault="00BB6FEE" w:rsidP="00E9040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B3" w:rsidRDefault="002B22B3">
      <w:r>
        <w:separator/>
      </w:r>
    </w:p>
  </w:footnote>
  <w:footnote w:type="continuationSeparator" w:id="0">
    <w:p w:rsidR="002B22B3" w:rsidRDefault="002B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 w15:restartNumberingAfterBreak="0">
    <w:nsid w:val="3C6D59CA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37020"/>
    <w:multiLevelType w:val="hybridMultilevel"/>
    <w:tmpl w:val="75C6A952"/>
    <w:lvl w:ilvl="0" w:tplc="750A8006">
      <w:start w:val="1"/>
      <w:numFmt w:val="bullet"/>
      <w:lvlText w:val=""/>
      <w:lvlPicBulletId w:val="0"/>
      <w:lvlJc w:val="left"/>
      <w:pPr>
        <w:ind w:left="170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3B7054"/>
    <w:multiLevelType w:val="hybridMultilevel"/>
    <w:tmpl w:val="D138D5F2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6985"/>
    <w:multiLevelType w:val="hybridMultilevel"/>
    <w:tmpl w:val="57A48A76"/>
    <w:lvl w:ilvl="0" w:tplc="9A2644C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8"/>
    <w:rsid w:val="00006EC8"/>
    <w:rsid w:val="00021567"/>
    <w:rsid w:val="00030EDA"/>
    <w:rsid w:val="000F1048"/>
    <w:rsid w:val="000F511C"/>
    <w:rsid w:val="00100920"/>
    <w:rsid w:val="00193C16"/>
    <w:rsid w:val="0022393A"/>
    <w:rsid w:val="00294635"/>
    <w:rsid w:val="002B22B3"/>
    <w:rsid w:val="002C341C"/>
    <w:rsid w:val="00366548"/>
    <w:rsid w:val="003F04AA"/>
    <w:rsid w:val="00431172"/>
    <w:rsid w:val="00474D1A"/>
    <w:rsid w:val="0049077A"/>
    <w:rsid w:val="0057594D"/>
    <w:rsid w:val="0058602C"/>
    <w:rsid w:val="00620051"/>
    <w:rsid w:val="006964B7"/>
    <w:rsid w:val="006F4212"/>
    <w:rsid w:val="00724226"/>
    <w:rsid w:val="0072733B"/>
    <w:rsid w:val="00764F8C"/>
    <w:rsid w:val="007952A8"/>
    <w:rsid w:val="007D2652"/>
    <w:rsid w:val="007D4838"/>
    <w:rsid w:val="007E35CD"/>
    <w:rsid w:val="00857595"/>
    <w:rsid w:val="0088735A"/>
    <w:rsid w:val="008D642C"/>
    <w:rsid w:val="008F4B6E"/>
    <w:rsid w:val="008F7CC9"/>
    <w:rsid w:val="00931A58"/>
    <w:rsid w:val="009520A3"/>
    <w:rsid w:val="009B0F8F"/>
    <w:rsid w:val="009B1B68"/>
    <w:rsid w:val="00A11527"/>
    <w:rsid w:val="00A760F2"/>
    <w:rsid w:val="00A81CA2"/>
    <w:rsid w:val="00A846CA"/>
    <w:rsid w:val="00AC4ADE"/>
    <w:rsid w:val="00BB6FEE"/>
    <w:rsid w:val="00BD4F6E"/>
    <w:rsid w:val="00BE5DA1"/>
    <w:rsid w:val="00C93412"/>
    <w:rsid w:val="00CB48AE"/>
    <w:rsid w:val="00CC7674"/>
    <w:rsid w:val="00D15675"/>
    <w:rsid w:val="00D25B7C"/>
    <w:rsid w:val="00D62725"/>
    <w:rsid w:val="00D8754C"/>
    <w:rsid w:val="00DB2BB0"/>
    <w:rsid w:val="00DB4D76"/>
    <w:rsid w:val="00DC45CA"/>
    <w:rsid w:val="00DF75E8"/>
    <w:rsid w:val="00E30164"/>
    <w:rsid w:val="00E353EE"/>
    <w:rsid w:val="00E9040F"/>
    <w:rsid w:val="00EC3B42"/>
    <w:rsid w:val="00ED4312"/>
    <w:rsid w:val="00F51932"/>
    <w:rsid w:val="00F56C29"/>
    <w:rsid w:val="00F6006E"/>
    <w:rsid w:val="00FB6F51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6773EF2D"/>
  <w15:docId w15:val="{03639AE0-8497-4B72-A06E-4148F308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38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57594D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57594D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4838"/>
    <w:rPr>
      <w:color w:val="0000FF"/>
      <w:u w:val="single"/>
    </w:rPr>
  </w:style>
  <w:style w:type="paragraph" w:customStyle="1" w:styleId="Style">
    <w:name w:val="Style"/>
    <w:rsid w:val="007D4838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7D4838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5">
    <w:name w:val="Стил"/>
    <w:rsid w:val="007D4838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4838"/>
    <w:pPr>
      <w:ind w:left="708"/>
    </w:pPr>
  </w:style>
  <w:style w:type="character" w:styleId="a7">
    <w:name w:val="Strong"/>
    <w:basedOn w:val="a0"/>
    <w:uiPriority w:val="22"/>
    <w:qFormat/>
    <w:rsid w:val="007D4838"/>
    <w:rPr>
      <w:b/>
      <w:bCs/>
    </w:rPr>
  </w:style>
  <w:style w:type="paragraph" w:styleId="a8">
    <w:name w:val="header"/>
    <w:basedOn w:val="a"/>
    <w:link w:val="a9"/>
    <w:uiPriority w:val="99"/>
    <w:rsid w:val="0057594D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a">
    <w:name w:val="footer"/>
    <w:basedOn w:val="a"/>
    <w:rsid w:val="00E9040F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E9040F"/>
  </w:style>
  <w:style w:type="paragraph" w:styleId="ac">
    <w:name w:val="Balloon Text"/>
    <w:basedOn w:val="a"/>
    <w:link w:val="ad"/>
    <w:uiPriority w:val="99"/>
    <w:semiHidden/>
    <w:unhideWhenUsed/>
    <w:rsid w:val="006964B7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6964B7"/>
    <w:rPr>
      <w:rFonts w:ascii="Tahoma" w:eastAsia="Times New Roman" w:hAnsi="Tahoma" w:cs="Tahoma"/>
      <w:sz w:val="16"/>
      <w:szCs w:val="16"/>
      <w:lang w:val="en-AU" w:eastAsia="en-US"/>
    </w:rPr>
  </w:style>
  <w:style w:type="character" w:customStyle="1" w:styleId="a9">
    <w:name w:val="Горен колонтитул Знак"/>
    <w:basedOn w:val="a0"/>
    <w:link w:val="a8"/>
    <w:uiPriority w:val="99"/>
    <w:rsid w:val="009B0F8F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4</vt:i4>
      </vt:variant>
    </vt:vector>
  </HeadingPairs>
  <TitlesOfParts>
    <vt:vector size="5" baseType="lpstr">
      <vt:lpstr>15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</vt:lpstr>
    </vt:vector>
  </TitlesOfParts>
  <Company>Grizli777</Company>
  <LinksUpToDate>false</LinksUpToDate>
  <CharactersWithSpaces>7923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creator>user</dc:creator>
  <cp:lastModifiedBy>PC-3</cp:lastModifiedBy>
  <cp:revision>3</cp:revision>
  <dcterms:created xsi:type="dcterms:W3CDTF">2022-11-28T12:00:00Z</dcterms:created>
  <dcterms:modified xsi:type="dcterms:W3CDTF">2022-11-28T12:10:00Z</dcterms:modified>
</cp:coreProperties>
</file>