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F" w:rsidRPr="003B006F" w:rsidRDefault="003B006F" w:rsidP="003B006F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0179B22" wp14:editId="54A75BCA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337938B6" wp14:editId="4C818046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3B006F" w:rsidRPr="003B006F" w:rsidRDefault="003B006F" w:rsidP="003B006F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3B006F" w:rsidRPr="003B006F" w:rsidRDefault="003B006F" w:rsidP="003B006F">
      <w:pPr>
        <w:jc w:val="center"/>
        <w:rPr>
          <w:sz w:val="24"/>
          <w:szCs w:val="24"/>
          <w:lang w:val="bg-BG"/>
        </w:rPr>
      </w:pPr>
    </w:p>
    <w:p w:rsidR="003B006F" w:rsidRDefault="003B006F" w:rsidP="003B006F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C667F0" w:rsidRPr="003B006F" w:rsidRDefault="00C667F0" w:rsidP="003B006F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3B006F" w:rsidRPr="003B006F" w:rsidRDefault="003B006F" w:rsidP="003B006F">
      <w:pPr>
        <w:rPr>
          <w:sz w:val="10"/>
          <w:szCs w:val="10"/>
          <w:lang w:val="bg-BG"/>
        </w:rPr>
      </w:pPr>
    </w:p>
    <w:p w:rsidR="003B006F" w:rsidRPr="003B006F" w:rsidRDefault="003B006F" w:rsidP="003B006F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3B006F" w:rsidRPr="003B006F" w:rsidRDefault="003B006F" w:rsidP="003B006F">
      <w:pPr>
        <w:ind w:left="708"/>
        <w:jc w:val="center"/>
        <w:rPr>
          <w:b/>
          <w:sz w:val="24"/>
          <w:szCs w:val="24"/>
          <w:lang w:val="bg-BG"/>
        </w:rPr>
      </w:pPr>
    </w:p>
    <w:p w:rsidR="00D818DB" w:rsidRDefault="00D818DB" w:rsidP="00D818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УТВЪРЖДАВАМ:</w:t>
      </w:r>
    </w:p>
    <w:p w:rsidR="00D818DB" w:rsidRDefault="00D818DB" w:rsidP="00D818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Д-</w:t>
      </w:r>
      <w:proofErr w:type="gramStart"/>
      <w:r>
        <w:rPr>
          <w:b/>
          <w:sz w:val="24"/>
          <w:szCs w:val="24"/>
          <w:lang w:val="ru-RU"/>
        </w:rPr>
        <w:t>Р  Т.</w:t>
      </w:r>
      <w:proofErr w:type="gramEnd"/>
      <w:r>
        <w:rPr>
          <w:b/>
          <w:sz w:val="24"/>
          <w:szCs w:val="24"/>
          <w:lang w:val="ru-RU"/>
        </w:rPr>
        <w:t xml:space="preserve"> ТОДОРОВА</w:t>
      </w:r>
    </w:p>
    <w:p w:rsidR="00D818DB" w:rsidRDefault="00D818DB" w:rsidP="00D818DB">
      <w:pPr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Главен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секретар</w:t>
      </w:r>
      <w:proofErr w:type="spellEnd"/>
      <w:r>
        <w:rPr>
          <w:b/>
          <w:sz w:val="24"/>
          <w:szCs w:val="24"/>
          <w:lang w:val="ru-RU"/>
        </w:rPr>
        <w:t xml:space="preserve"> на РЗИ - </w:t>
      </w:r>
      <w:proofErr w:type="spellStart"/>
      <w:r>
        <w:rPr>
          <w:b/>
          <w:sz w:val="24"/>
          <w:szCs w:val="24"/>
          <w:lang w:val="ru-RU"/>
        </w:rPr>
        <w:t>Враца</w:t>
      </w:r>
      <w:proofErr w:type="spellEnd"/>
    </w:p>
    <w:p w:rsidR="00D818DB" w:rsidRDefault="00D818DB" w:rsidP="00D818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13.07.2022 г.</w:t>
      </w:r>
    </w:p>
    <w:p w:rsidR="00D709E5" w:rsidRPr="00D709E5" w:rsidRDefault="00D709E5" w:rsidP="00D709E5">
      <w:pPr>
        <w:pStyle w:val="a5"/>
        <w:ind w:left="360"/>
        <w:jc w:val="center"/>
        <w:rPr>
          <w:b/>
          <w:caps/>
          <w:sz w:val="24"/>
          <w:szCs w:val="24"/>
          <w:lang w:val="ru-RU"/>
        </w:rPr>
      </w:pPr>
    </w:p>
    <w:p w:rsidR="00D709E5" w:rsidRPr="00D709E5" w:rsidRDefault="00D709E5" w:rsidP="00D709E5">
      <w:pPr>
        <w:pStyle w:val="a5"/>
        <w:ind w:left="360"/>
        <w:jc w:val="center"/>
        <w:rPr>
          <w:b/>
          <w:caps/>
          <w:sz w:val="24"/>
          <w:szCs w:val="24"/>
          <w:lang w:val="ru-RU"/>
        </w:rPr>
      </w:pPr>
    </w:p>
    <w:p w:rsidR="000B0AE5" w:rsidRPr="00BA2B2F" w:rsidRDefault="00ED22E5" w:rsidP="00D709E5">
      <w:pPr>
        <w:pStyle w:val="a5"/>
        <w:ind w:left="360"/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US"/>
        </w:rPr>
        <w:t>1.</w:t>
      </w:r>
      <w:r w:rsidR="002753BC">
        <w:rPr>
          <w:b/>
          <w:caps/>
          <w:sz w:val="24"/>
          <w:szCs w:val="24"/>
          <w:lang w:val="en-US"/>
        </w:rPr>
        <w:t xml:space="preserve"> </w:t>
      </w:r>
      <w:r>
        <w:rPr>
          <w:b/>
          <w:caps/>
          <w:sz w:val="24"/>
          <w:szCs w:val="24"/>
          <w:lang w:val="en-US"/>
        </w:rPr>
        <w:t xml:space="preserve">(961) </w:t>
      </w:r>
      <w:r w:rsidR="000B0AE5" w:rsidRPr="00BA2B2F">
        <w:rPr>
          <w:b/>
          <w:caps/>
          <w:sz w:val="24"/>
          <w:szCs w:val="24"/>
          <w:lang w:val="bg-BG"/>
        </w:rPr>
        <w:t xml:space="preserve">ИЗДАВАНЕ НА </w:t>
      </w:r>
      <w:r w:rsidR="00433F62">
        <w:rPr>
          <w:b/>
          <w:caps/>
          <w:sz w:val="24"/>
          <w:szCs w:val="24"/>
          <w:lang w:val="bg-BG"/>
        </w:rPr>
        <w:t>удостоверение</w:t>
      </w:r>
      <w:r w:rsidR="000B0AE5" w:rsidRPr="00BA2B2F">
        <w:rPr>
          <w:b/>
          <w:caps/>
          <w:sz w:val="24"/>
          <w:szCs w:val="24"/>
          <w:lang w:val="bg-BG"/>
        </w:rPr>
        <w:t xml:space="preserve"> </w:t>
      </w:r>
      <w:r w:rsidR="00631BFB">
        <w:rPr>
          <w:b/>
          <w:caps/>
          <w:sz w:val="24"/>
          <w:szCs w:val="24"/>
          <w:lang w:val="bg-BG"/>
        </w:rPr>
        <w:t xml:space="preserve">ЗА СКЛЮЧВАНЕ НА ДОГОВОР С РЗОК ЗА ОСЪЩЕСТВЯВАНЕ НА СПЕЦИАЛИЗИРАНА ИЗВЪНБОЛНИЧНА ПОМОЩ, ПРИ НЕДОСТАТЪЧНОСТ НА РЕГИСТРИРАНИТЕ ПРАКТИКИ </w:t>
      </w:r>
    </w:p>
    <w:p w:rsidR="000B0AE5" w:rsidRDefault="000B0AE5" w:rsidP="00D709E5">
      <w:pPr>
        <w:jc w:val="center"/>
        <w:rPr>
          <w:b/>
          <w:i/>
          <w:caps/>
          <w:sz w:val="24"/>
          <w:szCs w:val="24"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C667F0" w:rsidRPr="00C667F0" w:rsidTr="00A85313">
        <w:tc>
          <w:tcPr>
            <w:tcW w:w="5058" w:type="dxa"/>
            <w:shd w:val="clear" w:color="auto" w:fill="auto"/>
          </w:tcPr>
          <w:p w:rsidR="00C667F0" w:rsidRPr="00C667F0" w:rsidRDefault="00C667F0" w:rsidP="00C667F0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C667F0" w:rsidRPr="00C667F0" w:rsidRDefault="00C667F0" w:rsidP="00C667F0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C667F0" w:rsidRPr="00C667F0" w:rsidTr="00A85313">
        <w:tc>
          <w:tcPr>
            <w:tcW w:w="5058" w:type="dxa"/>
            <w:shd w:val="clear" w:color="auto" w:fill="auto"/>
          </w:tcPr>
          <w:p w:rsidR="00C667F0" w:rsidRPr="00C667F0" w:rsidRDefault="00C667F0" w:rsidP="00C667F0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C667F0" w:rsidRPr="00C667F0" w:rsidRDefault="00C667F0" w:rsidP="00C667F0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C667F0" w:rsidRPr="00C667F0" w:rsidTr="00A85313">
        <w:tc>
          <w:tcPr>
            <w:tcW w:w="5058" w:type="dxa"/>
            <w:shd w:val="clear" w:color="auto" w:fill="auto"/>
          </w:tcPr>
          <w:p w:rsidR="00C667F0" w:rsidRPr="00C667F0" w:rsidRDefault="00C667F0" w:rsidP="00C667F0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C667F0" w:rsidRPr="00C667F0" w:rsidRDefault="00C667F0" w:rsidP="00C667F0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C667F0" w:rsidRPr="00C667F0" w:rsidRDefault="00C667F0" w:rsidP="00C667F0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C667F0" w:rsidRPr="00C667F0" w:rsidRDefault="00C667F0" w:rsidP="00C667F0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C667F0" w:rsidRPr="00C667F0" w:rsidRDefault="00C667F0" w:rsidP="00C667F0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C667F0" w:rsidRPr="00C667F0" w:rsidRDefault="00C667F0" w:rsidP="00C667F0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C667F0" w:rsidRPr="00C667F0" w:rsidRDefault="00C667F0" w:rsidP="00C667F0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C667F0" w:rsidRPr="00C667F0" w:rsidRDefault="00C667F0" w:rsidP="00C667F0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C667F0" w:rsidRPr="00C667F0" w:rsidRDefault="00C667F0" w:rsidP="00C667F0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C667F0" w:rsidRPr="00C667F0" w:rsidRDefault="00C667F0" w:rsidP="00C667F0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C667F0" w:rsidRPr="00C667F0" w:rsidRDefault="00C667F0" w:rsidP="00C667F0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C667F0" w:rsidRPr="00C667F0" w:rsidRDefault="00C667F0" w:rsidP="00C667F0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C667F0" w:rsidRPr="00C667F0" w:rsidRDefault="00C667F0" w:rsidP="00C667F0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C667F0" w:rsidRPr="00C667F0" w:rsidRDefault="00C667F0" w:rsidP="00C667F0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C667F0" w:rsidRPr="00C667F0" w:rsidRDefault="00C667F0" w:rsidP="00C667F0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C667F0" w:rsidRDefault="00C667F0" w:rsidP="00D709E5">
      <w:pPr>
        <w:jc w:val="center"/>
        <w:rPr>
          <w:b/>
          <w:i/>
          <w:caps/>
          <w:sz w:val="24"/>
          <w:szCs w:val="24"/>
          <w:lang w:val="en-US"/>
        </w:rPr>
      </w:pPr>
    </w:p>
    <w:p w:rsidR="000B0AE5" w:rsidRPr="00894983" w:rsidRDefault="000B0AE5" w:rsidP="000B0AE5">
      <w:pPr>
        <w:jc w:val="both"/>
        <w:rPr>
          <w:b/>
          <w:sz w:val="24"/>
          <w:szCs w:val="24"/>
          <w:lang w:val="bg-BG"/>
        </w:rPr>
      </w:pPr>
      <w:r w:rsidRPr="00894983">
        <w:rPr>
          <w:b/>
          <w:sz w:val="24"/>
          <w:szCs w:val="24"/>
          <w:lang w:val="bg-BG"/>
        </w:rPr>
        <w:t>І. Правно основание:</w:t>
      </w:r>
    </w:p>
    <w:p w:rsidR="008B25C2" w:rsidRDefault="00316066" w:rsidP="00E70641">
      <w:pPr>
        <w:pStyle w:val="a4"/>
        <w:ind w:left="0" w:right="142" w:firstLine="0"/>
        <w:rPr>
          <w:lang w:val="ru-RU"/>
        </w:rPr>
      </w:pPr>
      <w:r>
        <w:t xml:space="preserve">           </w:t>
      </w:r>
      <w:r w:rsidR="00E70641" w:rsidRPr="00BA2B2F">
        <w:t>Чл</w:t>
      </w:r>
      <w:r w:rsidR="000B0AE5" w:rsidRPr="00BA2B2F">
        <w:t>.</w:t>
      </w:r>
      <w:r w:rsidR="003E5F8C" w:rsidRPr="003E5F8C">
        <w:t xml:space="preserve"> </w:t>
      </w:r>
      <w:r w:rsidR="000B0AE5" w:rsidRPr="00BA2B2F">
        <w:t>81</w:t>
      </w:r>
      <w:r w:rsidR="00294C85">
        <w:t xml:space="preserve"> </w:t>
      </w:r>
      <w:r w:rsidR="000B0AE5" w:rsidRPr="00BA2B2F">
        <w:t xml:space="preserve">от </w:t>
      </w:r>
      <w:smartTag w:uri="schemas-fourth-com/fourthcoffee2" w:element="flavor2">
        <w:smartTagPr>
          <w:attr w:name="ProductID" w:val="ЗАКОН ЗА ЛЕЧЕБНИТЕ ЗАВЕДЕНИЯ "/>
        </w:smartTagPr>
        <w:r w:rsidR="000B0AE5" w:rsidRPr="00BA2B2F">
          <w:t>Закона за лечебните заведения</w:t>
        </w:r>
      </w:smartTag>
      <w:r w:rsidR="000B0AE5" w:rsidRPr="00BA2B2F">
        <w:t xml:space="preserve"> </w:t>
      </w:r>
      <w:r w:rsidR="008B25C2" w:rsidRPr="0030689C">
        <w:rPr>
          <w:lang w:val="ru-RU"/>
        </w:rPr>
        <w:t>(</w:t>
      </w:r>
      <w:proofErr w:type="spellStart"/>
      <w:r w:rsidR="008B25C2">
        <w:t>Обн</w:t>
      </w:r>
      <w:proofErr w:type="spellEnd"/>
      <w:r w:rsidR="008B25C2">
        <w:t>., ДВ.бр.62 от 9 Юли 1999г.,</w:t>
      </w:r>
      <w:r w:rsidR="008B25C2" w:rsidRPr="00D565B4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proofErr w:type="spellStart"/>
      <w:r w:rsidR="003E074D" w:rsidRPr="003E074D">
        <w:rPr>
          <w:color w:val="000000"/>
          <w:shd w:val="clear" w:color="auto" w:fill="FEFEFE"/>
        </w:rPr>
        <w:t>посл</w:t>
      </w:r>
      <w:proofErr w:type="spellEnd"/>
      <w:r w:rsidR="003E074D" w:rsidRPr="003E074D">
        <w:rPr>
          <w:color w:val="000000"/>
          <w:shd w:val="clear" w:color="auto" w:fill="FEFEFE"/>
        </w:rPr>
        <w:t xml:space="preserve">. </w:t>
      </w:r>
      <w:r w:rsidR="008B25C2" w:rsidRPr="003E074D">
        <w:rPr>
          <w:color w:val="000000"/>
          <w:shd w:val="clear" w:color="auto" w:fill="FEFEFE"/>
        </w:rPr>
        <w:t>изм</w:t>
      </w:r>
      <w:r w:rsidR="008B25C2" w:rsidRPr="00D565B4">
        <w:rPr>
          <w:color w:val="000000"/>
          <w:shd w:val="clear" w:color="auto" w:fill="FEFEFE"/>
        </w:rPr>
        <w:t>. и доп. ДВ. бр.</w:t>
      </w:r>
      <w:r w:rsidR="00B7687E">
        <w:rPr>
          <w:color w:val="000000"/>
          <w:shd w:val="clear" w:color="auto" w:fill="FEFEFE"/>
        </w:rPr>
        <w:t>54</w:t>
      </w:r>
      <w:r w:rsidR="008B25C2" w:rsidRPr="00D565B4">
        <w:rPr>
          <w:color w:val="000000"/>
          <w:shd w:val="clear" w:color="auto" w:fill="FEFEFE"/>
        </w:rPr>
        <w:t xml:space="preserve"> от </w:t>
      </w:r>
      <w:r w:rsidR="00B7687E">
        <w:rPr>
          <w:color w:val="000000"/>
          <w:shd w:val="clear" w:color="auto" w:fill="FEFEFE"/>
        </w:rPr>
        <w:t>16.06. 2020</w:t>
      </w:r>
      <w:r w:rsidR="008B25C2" w:rsidRPr="00D565B4">
        <w:rPr>
          <w:color w:val="000000"/>
          <w:shd w:val="clear" w:color="auto" w:fill="FEFEFE"/>
        </w:rPr>
        <w:t>г.</w:t>
      </w:r>
      <w:r w:rsidR="008B25C2" w:rsidRPr="0030689C">
        <w:rPr>
          <w:lang w:val="ru-RU"/>
        </w:rPr>
        <w:t>)</w:t>
      </w:r>
    </w:p>
    <w:p w:rsidR="00B7687E" w:rsidRPr="00B7687E" w:rsidRDefault="00B7687E" w:rsidP="00E70641">
      <w:pPr>
        <w:pStyle w:val="a4"/>
        <w:ind w:left="0" w:right="142" w:firstLine="0"/>
        <w:rPr>
          <w:lang w:val="ru-RU"/>
        </w:rPr>
      </w:pPr>
      <w:r>
        <w:rPr>
          <w:lang w:val="ru-RU"/>
        </w:rPr>
        <w:t xml:space="preserve">           Чл. 62 от Закона за </w:t>
      </w:r>
      <w:proofErr w:type="spellStart"/>
      <w:r>
        <w:rPr>
          <w:lang w:val="ru-RU"/>
        </w:rPr>
        <w:t>здравното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осигуряване</w:t>
      </w:r>
      <w:proofErr w:type="spellEnd"/>
      <w:r>
        <w:rPr>
          <w:lang w:val="ru-RU"/>
        </w:rPr>
        <w:t xml:space="preserve"> (</w:t>
      </w:r>
      <w:proofErr w:type="spellStart"/>
      <w:r>
        <w:t>Обн</w:t>
      </w:r>
      <w:proofErr w:type="spellEnd"/>
      <w:r>
        <w:t>., ДВ.бр.62 от 9 Юли 1999г.,</w:t>
      </w:r>
      <w:r w:rsidRPr="00D565B4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proofErr w:type="spellStart"/>
      <w:r w:rsidRPr="003E074D">
        <w:rPr>
          <w:color w:val="000000"/>
          <w:shd w:val="clear" w:color="auto" w:fill="FEFEFE"/>
        </w:rPr>
        <w:t>посл</w:t>
      </w:r>
      <w:proofErr w:type="spellEnd"/>
      <w:r w:rsidRPr="003E074D">
        <w:rPr>
          <w:color w:val="000000"/>
          <w:shd w:val="clear" w:color="auto" w:fill="FEFEFE"/>
        </w:rPr>
        <w:t>. изм</w:t>
      </w:r>
      <w:r w:rsidRPr="00D565B4">
        <w:rPr>
          <w:color w:val="000000"/>
          <w:shd w:val="clear" w:color="auto" w:fill="FEFEFE"/>
        </w:rPr>
        <w:t>. и доп. ДВ. бр.</w:t>
      </w:r>
      <w:r w:rsidR="005E4C2B">
        <w:rPr>
          <w:color w:val="000000"/>
          <w:shd w:val="clear" w:color="auto" w:fill="FEFEFE"/>
        </w:rPr>
        <w:t>67</w:t>
      </w:r>
      <w:r w:rsidRPr="00D565B4">
        <w:rPr>
          <w:color w:val="000000"/>
          <w:shd w:val="clear" w:color="auto" w:fill="FEFEFE"/>
        </w:rPr>
        <w:t xml:space="preserve"> от </w:t>
      </w:r>
      <w:r w:rsidR="005E4C2B">
        <w:rPr>
          <w:color w:val="000000"/>
          <w:shd w:val="clear" w:color="auto" w:fill="FEFEFE"/>
        </w:rPr>
        <w:t>28</w:t>
      </w:r>
      <w:r>
        <w:rPr>
          <w:color w:val="000000"/>
          <w:shd w:val="clear" w:color="auto" w:fill="FEFEFE"/>
        </w:rPr>
        <w:t>.0</w:t>
      </w:r>
      <w:r w:rsidR="005E4C2B">
        <w:rPr>
          <w:color w:val="000000"/>
          <w:shd w:val="clear" w:color="auto" w:fill="FEFEFE"/>
        </w:rPr>
        <w:t>7</w:t>
      </w:r>
      <w:r>
        <w:rPr>
          <w:color w:val="000000"/>
          <w:shd w:val="clear" w:color="auto" w:fill="FEFEFE"/>
        </w:rPr>
        <w:t>. 2020</w:t>
      </w:r>
      <w:r w:rsidRPr="00D565B4">
        <w:rPr>
          <w:color w:val="000000"/>
          <w:shd w:val="clear" w:color="auto" w:fill="FEFEFE"/>
        </w:rPr>
        <w:t>г.</w:t>
      </w:r>
      <w:r w:rsidRPr="0030689C">
        <w:rPr>
          <w:lang w:val="ru-RU"/>
        </w:rPr>
        <w:t>)</w:t>
      </w:r>
    </w:p>
    <w:p w:rsidR="00622AD0" w:rsidRPr="00622AD0" w:rsidRDefault="00316066" w:rsidP="00316066">
      <w:pPr>
        <w:pStyle w:val="a4"/>
        <w:ind w:left="0" w:right="142" w:firstLine="0"/>
      </w:pPr>
      <w:r>
        <w:t xml:space="preserve">           </w:t>
      </w:r>
      <w:r w:rsidR="00622AD0">
        <w:t xml:space="preserve">РЗИ- Враца осигурява предоставяне на услугата като вътрешна административна услуга, </w:t>
      </w:r>
      <w:r w:rsidR="00F54C6E">
        <w:t>след</w:t>
      </w:r>
      <w:r w:rsidR="00622AD0">
        <w:t xml:space="preserve"> </w:t>
      </w:r>
      <w:r w:rsidR="00F54C6E">
        <w:t>И</w:t>
      </w:r>
      <w:r w:rsidR="00622AD0">
        <w:t>скан</w:t>
      </w:r>
      <w:r w:rsidR="00F54C6E">
        <w:t>е</w:t>
      </w:r>
      <w:r w:rsidR="00622AD0">
        <w:t xml:space="preserve"> от РЗОК - Враца, по служебен път.</w:t>
      </w:r>
    </w:p>
    <w:p w:rsidR="000B0AE5" w:rsidRPr="0030689C" w:rsidRDefault="000B0AE5" w:rsidP="00144E35">
      <w:pPr>
        <w:rPr>
          <w:sz w:val="24"/>
          <w:szCs w:val="24"/>
          <w:lang w:val="ru-RU"/>
        </w:rPr>
      </w:pPr>
    </w:p>
    <w:p w:rsidR="00894983" w:rsidRPr="006431A8" w:rsidRDefault="000B0AE5" w:rsidP="000B0AE5">
      <w:pPr>
        <w:jc w:val="both"/>
        <w:rPr>
          <w:b/>
          <w:sz w:val="24"/>
          <w:szCs w:val="24"/>
          <w:lang w:val="bg-BG"/>
        </w:rPr>
      </w:pPr>
      <w:r w:rsidRPr="00894983">
        <w:rPr>
          <w:b/>
          <w:sz w:val="24"/>
          <w:szCs w:val="24"/>
          <w:lang w:val="bg-BG"/>
        </w:rPr>
        <w:t xml:space="preserve">ІІ. Характеристика: </w:t>
      </w:r>
      <w:r w:rsidRPr="00894983">
        <w:rPr>
          <w:b/>
          <w:sz w:val="24"/>
          <w:szCs w:val="24"/>
          <w:lang w:val="bg-BG"/>
        </w:rPr>
        <w:tab/>
      </w:r>
    </w:p>
    <w:p w:rsidR="000B0AE5" w:rsidRPr="00894983" w:rsidRDefault="006431A8" w:rsidP="000B0AE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0B0AE5" w:rsidRPr="00894983">
        <w:rPr>
          <w:b/>
          <w:sz w:val="24"/>
          <w:szCs w:val="24"/>
          <w:lang w:val="bg-BG"/>
        </w:rPr>
        <w:t>Цел:</w:t>
      </w:r>
    </w:p>
    <w:p w:rsidR="000B0AE5" w:rsidRPr="00BA2B2F" w:rsidRDefault="000B0AE5" w:rsidP="006431A8">
      <w:pPr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Целта на настоящата процедура е да се укаже </w:t>
      </w:r>
      <w:r w:rsidR="00433F62">
        <w:rPr>
          <w:sz w:val="24"/>
          <w:szCs w:val="24"/>
          <w:lang w:val="bg-BG"/>
        </w:rPr>
        <w:t xml:space="preserve">реда и условията за издаване на удостоверение </w:t>
      </w:r>
      <w:r w:rsidRPr="00BA2B2F">
        <w:rPr>
          <w:sz w:val="24"/>
          <w:szCs w:val="24"/>
          <w:lang w:val="bg-BG"/>
        </w:rPr>
        <w:t>на медицински специалисти по дадена медицинска специалност, удостоверяващ</w:t>
      </w:r>
      <w:r w:rsidR="00D905FB">
        <w:rPr>
          <w:sz w:val="24"/>
          <w:szCs w:val="24"/>
          <w:lang w:val="bg-BG"/>
        </w:rPr>
        <w:t>а</w:t>
      </w:r>
      <w:r w:rsidR="009A13E7">
        <w:rPr>
          <w:sz w:val="24"/>
          <w:szCs w:val="24"/>
          <w:lang w:val="bg-BG"/>
        </w:rPr>
        <w:t>,</w:t>
      </w:r>
      <w:r w:rsidRPr="00BA2B2F">
        <w:rPr>
          <w:sz w:val="24"/>
          <w:szCs w:val="24"/>
          <w:lang w:val="bg-BG"/>
        </w:rPr>
        <w:t xml:space="preserve"> че в същото населено място няма регистрирани лечебни заведения за </w:t>
      </w:r>
      <w:proofErr w:type="spellStart"/>
      <w:r w:rsidRPr="00BA2B2F">
        <w:rPr>
          <w:sz w:val="24"/>
          <w:szCs w:val="24"/>
          <w:lang w:val="bg-BG"/>
        </w:rPr>
        <w:t>извънболнична</w:t>
      </w:r>
      <w:proofErr w:type="spellEnd"/>
      <w:r w:rsidRPr="00BA2B2F">
        <w:rPr>
          <w:sz w:val="24"/>
          <w:szCs w:val="24"/>
          <w:lang w:val="bg-BG"/>
        </w:rPr>
        <w:t xml:space="preserve"> специализирана помощ по съответната специалност или регистрираните медицински специалисти са недостатъчни и лицата могат да сключат договор с Националната здравноосигурителна каса</w:t>
      </w:r>
      <w:r w:rsidR="009A13E7">
        <w:rPr>
          <w:sz w:val="24"/>
          <w:szCs w:val="24"/>
          <w:lang w:val="bg-BG"/>
        </w:rPr>
        <w:t>.</w:t>
      </w:r>
      <w:r w:rsidRPr="00BA2B2F">
        <w:rPr>
          <w:sz w:val="24"/>
          <w:szCs w:val="24"/>
          <w:lang w:val="bg-BG"/>
        </w:rPr>
        <w:tab/>
      </w:r>
    </w:p>
    <w:p w:rsidR="000B0AE5" w:rsidRPr="006431A8" w:rsidRDefault="000B0AE5" w:rsidP="006431A8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  <w:r w:rsidRPr="00894983">
        <w:rPr>
          <w:b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0B0AE5" w:rsidRPr="00BA2B2F" w:rsidRDefault="000B0AE5" w:rsidP="000B0AE5">
      <w:pPr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Лекари и лекари по дентална медицина с основна или профилна медицинска специалност, които работят в лечебно заведение за болнична помощ по чл.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sz w:val="24"/>
            <w:szCs w:val="24"/>
            <w:lang w:val="bg-BG"/>
          </w:rPr>
          <w:t>ЗЛЗ</w:t>
        </w:r>
      </w:smartTag>
      <w:r w:rsidRPr="00BA2B2F">
        <w:rPr>
          <w:sz w:val="24"/>
          <w:szCs w:val="24"/>
          <w:lang w:val="bg-BG"/>
        </w:rPr>
        <w:t xml:space="preserve"> или други лечебни заведения по чл. 10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rPr>
            <w:sz w:val="24"/>
            <w:szCs w:val="24"/>
            <w:lang w:val="bg-BG"/>
          </w:rPr>
          <w:t>ЗЛЗ</w:t>
        </w:r>
      </w:smartTag>
      <w:r w:rsidRPr="00BA2B2F">
        <w:rPr>
          <w:sz w:val="24"/>
          <w:szCs w:val="24"/>
          <w:lang w:val="bg-BG"/>
        </w:rPr>
        <w:t>, могат да:</w:t>
      </w:r>
    </w:p>
    <w:p w:rsidR="000B0AE5" w:rsidRPr="00BA2B2F" w:rsidRDefault="000B0AE5" w:rsidP="000B0AE5">
      <w:pPr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lastRenderedPageBreak/>
        <w:t xml:space="preserve">1. регистрират индивидуална практика за </w:t>
      </w:r>
      <w:proofErr w:type="spellStart"/>
      <w:r w:rsidRPr="00BA2B2F">
        <w:rPr>
          <w:sz w:val="24"/>
          <w:szCs w:val="24"/>
          <w:lang w:val="bg-BG"/>
        </w:rPr>
        <w:t>извънболнична</w:t>
      </w:r>
      <w:proofErr w:type="spellEnd"/>
      <w:r w:rsidRPr="00BA2B2F">
        <w:rPr>
          <w:sz w:val="24"/>
          <w:szCs w:val="24"/>
          <w:lang w:val="bg-BG"/>
        </w:rPr>
        <w:t xml:space="preserve"> специализирана помощ, ако в същото населено място няма регистрирана такава или регистрираните лица от същата основна или профилна специалност са недостатъчни. Преценката за недостатъчност </w:t>
      </w:r>
      <w:r w:rsidR="000A7413">
        <w:rPr>
          <w:sz w:val="24"/>
          <w:szCs w:val="24"/>
          <w:lang w:val="bg-BG"/>
        </w:rPr>
        <w:t xml:space="preserve">по чл. 81, ал 1, т.1 от ЗЛЗ </w:t>
      </w:r>
      <w:r w:rsidRPr="00BA2B2F">
        <w:rPr>
          <w:sz w:val="24"/>
          <w:szCs w:val="24"/>
          <w:lang w:val="bg-BG"/>
        </w:rPr>
        <w:t xml:space="preserve">се </w:t>
      </w:r>
      <w:r w:rsidR="000A7413">
        <w:rPr>
          <w:sz w:val="24"/>
          <w:szCs w:val="24"/>
          <w:lang w:val="bg-BG"/>
        </w:rPr>
        <w:t>извършва</w:t>
      </w:r>
      <w:r w:rsidRPr="00BA2B2F">
        <w:rPr>
          <w:sz w:val="24"/>
          <w:szCs w:val="24"/>
          <w:lang w:val="bg-BG"/>
        </w:rPr>
        <w:t xml:space="preserve"> от директора на </w:t>
      </w:r>
      <w:r w:rsidR="00D93A65">
        <w:rPr>
          <w:sz w:val="24"/>
          <w:szCs w:val="24"/>
          <w:lang w:val="bg-BG"/>
        </w:rPr>
        <w:t>Регионална здравна инспекция</w:t>
      </w:r>
      <w:r w:rsidRPr="00BA2B2F">
        <w:rPr>
          <w:sz w:val="24"/>
          <w:szCs w:val="24"/>
          <w:lang w:val="bg-BG"/>
        </w:rPr>
        <w:t>. В тези случаи лицата могат да сключат договор с Националната здравноосигурителна каса;</w:t>
      </w:r>
    </w:p>
    <w:p w:rsidR="000B0AE5" w:rsidRPr="00BA2B2F" w:rsidRDefault="000B0AE5" w:rsidP="000B0AE5">
      <w:pPr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2. регистрират индивидуална практика за </w:t>
      </w:r>
      <w:proofErr w:type="spellStart"/>
      <w:r w:rsidRPr="00BA2B2F">
        <w:rPr>
          <w:sz w:val="24"/>
          <w:szCs w:val="24"/>
          <w:lang w:val="bg-BG"/>
        </w:rPr>
        <w:t>извънболнична</w:t>
      </w:r>
      <w:proofErr w:type="spellEnd"/>
      <w:r w:rsidRPr="00BA2B2F">
        <w:rPr>
          <w:sz w:val="24"/>
          <w:szCs w:val="24"/>
          <w:lang w:val="bg-BG"/>
        </w:rPr>
        <w:t xml:space="preserve"> специализирана помощ извън случаите по т. 1</w:t>
      </w:r>
      <w:r w:rsidR="000A7413">
        <w:rPr>
          <w:sz w:val="24"/>
          <w:szCs w:val="24"/>
          <w:lang w:val="bg-BG"/>
        </w:rPr>
        <w:t>, като в тези случаи лицата не могат да сключват договор с НЗОК</w:t>
      </w:r>
      <w:r w:rsidR="00D905FB">
        <w:rPr>
          <w:sz w:val="24"/>
          <w:szCs w:val="24"/>
          <w:lang w:val="bg-BG"/>
        </w:rPr>
        <w:t>;</w:t>
      </w:r>
      <w:r w:rsidRPr="00BA2B2F">
        <w:rPr>
          <w:sz w:val="24"/>
          <w:szCs w:val="24"/>
          <w:lang w:val="bg-BG"/>
        </w:rPr>
        <w:t xml:space="preserve"> </w:t>
      </w:r>
    </w:p>
    <w:p w:rsidR="000A7413" w:rsidRPr="00BA2B2F" w:rsidRDefault="000B0AE5" w:rsidP="000A7413">
      <w:pPr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3. работят по договор с групова практика за специализирана </w:t>
      </w:r>
      <w:proofErr w:type="spellStart"/>
      <w:r w:rsidRPr="00BA2B2F">
        <w:rPr>
          <w:sz w:val="24"/>
          <w:szCs w:val="24"/>
          <w:lang w:val="bg-BG"/>
        </w:rPr>
        <w:t>извънболнична</w:t>
      </w:r>
      <w:proofErr w:type="spellEnd"/>
      <w:r w:rsidRPr="00BA2B2F">
        <w:rPr>
          <w:sz w:val="24"/>
          <w:szCs w:val="24"/>
          <w:lang w:val="bg-BG"/>
        </w:rPr>
        <w:t xml:space="preserve"> помощ, с диагностично-консултативни и медицински центрове, със самостоятелни медико-диагностични лаборатории, и с лечебни заведения за болнична помощ по чл. 9</w:t>
      </w:r>
      <w:r w:rsidR="000A7413">
        <w:rPr>
          <w:sz w:val="24"/>
          <w:szCs w:val="24"/>
          <w:lang w:val="bg-BG"/>
        </w:rPr>
        <w:t xml:space="preserve"> от ЗЛЗ</w:t>
      </w:r>
      <w:r w:rsidRPr="00BA2B2F">
        <w:rPr>
          <w:sz w:val="24"/>
          <w:szCs w:val="24"/>
          <w:lang w:val="bg-BG"/>
        </w:rPr>
        <w:t>.</w:t>
      </w:r>
      <w:r w:rsidR="000A7413" w:rsidRPr="000A7413">
        <w:rPr>
          <w:sz w:val="24"/>
          <w:szCs w:val="24"/>
          <w:lang w:val="bg-BG"/>
        </w:rPr>
        <w:t xml:space="preserve"> </w:t>
      </w:r>
      <w:r w:rsidR="000A7413" w:rsidRPr="00BA2B2F">
        <w:rPr>
          <w:sz w:val="24"/>
          <w:szCs w:val="24"/>
          <w:lang w:val="bg-BG"/>
        </w:rPr>
        <w:t xml:space="preserve">Преценката за недостатъчност </w:t>
      </w:r>
      <w:r w:rsidR="000A7413">
        <w:rPr>
          <w:sz w:val="24"/>
          <w:szCs w:val="24"/>
          <w:lang w:val="bg-BG"/>
        </w:rPr>
        <w:t xml:space="preserve">по </w:t>
      </w:r>
      <w:proofErr w:type="spellStart"/>
      <w:r w:rsidR="000A7413">
        <w:rPr>
          <w:sz w:val="24"/>
          <w:szCs w:val="24"/>
          <w:lang w:val="bg-BG"/>
        </w:rPr>
        <w:t>чл</w:t>
      </w:r>
      <w:proofErr w:type="spellEnd"/>
      <w:r w:rsidR="000A7413">
        <w:rPr>
          <w:sz w:val="24"/>
          <w:szCs w:val="24"/>
          <w:lang w:val="bg-BG"/>
        </w:rPr>
        <w:t xml:space="preserve"> 81, ал1, т.3 от ЗЛЗ </w:t>
      </w:r>
      <w:r w:rsidR="000A7413" w:rsidRPr="00BA2B2F">
        <w:rPr>
          <w:sz w:val="24"/>
          <w:szCs w:val="24"/>
          <w:lang w:val="bg-BG"/>
        </w:rPr>
        <w:t xml:space="preserve">се </w:t>
      </w:r>
      <w:r w:rsidR="000A7413">
        <w:rPr>
          <w:sz w:val="24"/>
          <w:szCs w:val="24"/>
          <w:lang w:val="bg-BG"/>
        </w:rPr>
        <w:t xml:space="preserve">извършва </w:t>
      </w:r>
      <w:r w:rsidR="000A7413" w:rsidRPr="00BA2B2F">
        <w:rPr>
          <w:sz w:val="24"/>
          <w:szCs w:val="24"/>
          <w:lang w:val="bg-BG"/>
        </w:rPr>
        <w:t xml:space="preserve"> от директора на </w:t>
      </w:r>
      <w:r w:rsidR="000A7413">
        <w:rPr>
          <w:sz w:val="24"/>
          <w:szCs w:val="24"/>
          <w:lang w:val="bg-BG"/>
        </w:rPr>
        <w:t>Регионална здравна инспекция – Враца, съгласно Националната здравна карта</w:t>
      </w:r>
      <w:r w:rsidR="000A7413" w:rsidRPr="00BA2B2F">
        <w:rPr>
          <w:sz w:val="24"/>
          <w:szCs w:val="24"/>
          <w:lang w:val="bg-BG"/>
        </w:rPr>
        <w:t>. В тези случаи лицата могат да сключат договор с Национ</w:t>
      </w:r>
      <w:r w:rsidR="000A7413">
        <w:rPr>
          <w:sz w:val="24"/>
          <w:szCs w:val="24"/>
          <w:lang w:val="bg-BG"/>
        </w:rPr>
        <w:t>алната здравноосигурителна каса.</w:t>
      </w:r>
    </w:p>
    <w:p w:rsidR="000B0AE5" w:rsidRPr="00BA2B2F" w:rsidRDefault="000B0AE5" w:rsidP="000B0AE5">
      <w:pPr>
        <w:ind w:firstLine="709"/>
        <w:jc w:val="both"/>
        <w:rPr>
          <w:sz w:val="24"/>
          <w:szCs w:val="24"/>
          <w:lang w:val="bg-BG"/>
        </w:rPr>
      </w:pPr>
    </w:p>
    <w:p w:rsidR="00433F62" w:rsidRPr="006431A8" w:rsidRDefault="000B0AE5" w:rsidP="000B0AE5">
      <w:pPr>
        <w:jc w:val="both"/>
        <w:rPr>
          <w:b/>
          <w:sz w:val="24"/>
          <w:szCs w:val="24"/>
          <w:lang w:val="bg-BG"/>
        </w:rPr>
      </w:pPr>
      <w:r w:rsidRPr="00894983">
        <w:rPr>
          <w:b/>
          <w:sz w:val="24"/>
          <w:szCs w:val="24"/>
          <w:lang w:val="bg-BG"/>
        </w:rPr>
        <w:t xml:space="preserve">ІІІ. Процедура по издаване на </w:t>
      </w:r>
      <w:r w:rsidR="00433F62" w:rsidRPr="00894983">
        <w:rPr>
          <w:b/>
          <w:sz w:val="24"/>
          <w:szCs w:val="24"/>
          <w:lang w:val="bg-BG"/>
        </w:rPr>
        <w:t>удостоверение</w:t>
      </w:r>
      <w:r w:rsidR="00433F62" w:rsidRPr="00894983">
        <w:rPr>
          <w:b/>
          <w:sz w:val="24"/>
          <w:szCs w:val="24"/>
          <w:lang w:val="ru-RU"/>
        </w:rPr>
        <w:t xml:space="preserve"> </w:t>
      </w:r>
      <w:r w:rsidR="000A7413">
        <w:rPr>
          <w:b/>
          <w:sz w:val="24"/>
          <w:szCs w:val="24"/>
          <w:lang w:val="ru-RU"/>
        </w:rPr>
        <w:t>за сключване на договор с Н</w:t>
      </w:r>
      <w:r w:rsidR="00E73E64" w:rsidRPr="00894983">
        <w:rPr>
          <w:b/>
          <w:sz w:val="24"/>
          <w:szCs w:val="24"/>
          <w:lang w:val="ru-RU"/>
        </w:rPr>
        <w:t>ЗОК за осъществяване на специализирана извънболнична помощ, при недостатъчност на регистрираните практики</w:t>
      </w:r>
      <w:r w:rsidRPr="00894983">
        <w:rPr>
          <w:b/>
          <w:sz w:val="24"/>
          <w:szCs w:val="24"/>
          <w:lang w:val="bg-BG"/>
        </w:rPr>
        <w:t>.</w:t>
      </w:r>
    </w:p>
    <w:p w:rsidR="000B0AE5" w:rsidRPr="00894983" w:rsidRDefault="006431A8" w:rsidP="000B0AE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0B0AE5" w:rsidRPr="00894983">
        <w:rPr>
          <w:b/>
          <w:sz w:val="24"/>
          <w:szCs w:val="24"/>
          <w:lang w:val="bg-BG"/>
        </w:rPr>
        <w:t xml:space="preserve">Компетентен орган: </w:t>
      </w:r>
    </w:p>
    <w:p w:rsidR="000B0AE5" w:rsidRPr="00BA2B2F" w:rsidRDefault="000B0AE5" w:rsidP="000B0AE5">
      <w:pPr>
        <w:pStyle w:val="a4"/>
        <w:ind w:left="0" w:right="0" w:firstLine="709"/>
      </w:pPr>
      <w:r w:rsidRPr="00BA2B2F">
        <w:t xml:space="preserve">Директорът на </w:t>
      </w:r>
      <w:r w:rsidR="00D93A65">
        <w:t xml:space="preserve">Регионална здравна инспекция </w:t>
      </w:r>
      <w:r w:rsidR="00294C85">
        <w:t>–</w:t>
      </w:r>
      <w:r w:rsidRPr="00BA2B2F">
        <w:t xml:space="preserve"> </w:t>
      </w:r>
      <w:r w:rsidR="00294C85">
        <w:t>гр.</w:t>
      </w:r>
      <w:r w:rsidR="00D845F5">
        <w:t xml:space="preserve"> Враца.</w:t>
      </w:r>
    </w:p>
    <w:p w:rsidR="00894983" w:rsidRDefault="000B0AE5" w:rsidP="000B0AE5">
      <w:pPr>
        <w:jc w:val="both"/>
        <w:rPr>
          <w:b/>
          <w:sz w:val="24"/>
          <w:szCs w:val="24"/>
          <w:lang w:val="en-US"/>
        </w:rPr>
      </w:pPr>
      <w:r w:rsidRPr="00894983">
        <w:rPr>
          <w:b/>
          <w:sz w:val="24"/>
          <w:szCs w:val="24"/>
          <w:lang w:val="bg-BG"/>
        </w:rPr>
        <w:tab/>
      </w:r>
    </w:p>
    <w:p w:rsidR="000B0AE5" w:rsidRDefault="006431A8" w:rsidP="000B0AE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0B0AE5" w:rsidRPr="00894983">
        <w:rPr>
          <w:b/>
          <w:sz w:val="24"/>
          <w:szCs w:val="24"/>
          <w:lang w:val="bg-BG"/>
        </w:rPr>
        <w:t xml:space="preserve">Заявител: </w:t>
      </w:r>
    </w:p>
    <w:p w:rsidR="00316066" w:rsidRPr="006431A8" w:rsidRDefault="00316066" w:rsidP="000B0AE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6431A8">
        <w:rPr>
          <w:sz w:val="24"/>
          <w:szCs w:val="24"/>
          <w:lang w:val="bg-BG"/>
        </w:rPr>
        <w:t>Директорът на РЗОК-гр. Враца</w:t>
      </w:r>
    </w:p>
    <w:p w:rsidR="000B0AE5" w:rsidRPr="00894983" w:rsidRDefault="006431A8" w:rsidP="00E7064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0B0AE5" w:rsidRPr="00894983">
        <w:rPr>
          <w:b/>
          <w:sz w:val="24"/>
          <w:szCs w:val="24"/>
          <w:lang w:val="bg-BG"/>
        </w:rPr>
        <w:t>Необходими документи</w:t>
      </w:r>
    </w:p>
    <w:p w:rsidR="000B0AE5" w:rsidRPr="00BA2B2F" w:rsidRDefault="00316066" w:rsidP="00E70641">
      <w:pPr>
        <w:pStyle w:val="a5"/>
        <w:numPr>
          <w:ilvl w:val="0"/>
          <w:numId w:val="17"/>
        </w:numPr>
        <w:tabs>
          <w:tab w:val="clear" w:pos="794"/>
          <w:tab w:val="num" w:pos="330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Искане от РЗОК- Враца </w:t>
      </w:r>
      <w:r w:rsidR="000B0AE5" w:rsidRPr="00BA2B2F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преценка за недостатъчност  и </w:t>
      </w:r>
      <w:r w:rsidR="000B0AE5" w:rsidRPr="00BA2B2F">
        <w:rPr>
          <w:sz w:val="24"/>
          <w:szCs w:val="24"/>
          <w:lang w:val="bg-BG"/>
        </w:rPr>
        <w:t xml:space="preserve">издаване на </w:t>
      </w:r>
      <w:r w:rsidR="00433F62" w:rsidRPr="00433F62">
        <w:rPr>
          <w:sz w:val="24"/>
          <w:szCs w:val="24"/>
          <w:lang w:val="bg-BG"/>
        </w:rPr>
        <w:t>удостоверение</w:t>
      </w:r>
      <w:r w:rsidR="00433F62" w:rsidRPr="00433F62">
        <w:rPr>
          <w:sz w:val="24"/>
          <w:szCs w:val="24"/>
          <w:lang w:val="ru-RU"/>
        </w:rPr>
        <w:t xml:space="preserve"> </w:t>
      </w:r>
      <w:r w:rsidR="00D905FB" w:rsidRPr="00433F62">
        <w:rPr>
          <w:sz w:val="24"/>
          <w:szCs w:val="24"/>
          <w:lang w:val="ru-RU"/>
        </w:rPr>
        <w:t>з</w:t>
      </w:r>
      <w:r w:rsidR="00D905FB" w:rsidRPr="00E73E64">
        <w:rPr>
          <w:sz w:val="24"/>
          <w:szCs w:val="24"/>
          <w:lang w:val="ru-RU"/>
        </w:rPr>
        <w:t>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0B0AE5" w:rsidRPr="00BA2B2F">
        <w:rPr>
          <w:sz w:val="24"/>
          <w:szCs w:val="24"/>
          <w:lang w:val="bg-BG"/>
        </w:rPr>
        <w:t>:</w:t>
      </w:r>
    </w:p>
    <w:p w:rsidR="00B5488B" w:rsidRDefault="00E70641" w:rsidP="00B548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2. </w:t>
      </w:r>
      <w:r w:rsidR="0085179A">
        <w:rPr>
          <w:sz w:val="24"/>
          <w:szCs w:val="24"/>
          <w:lang w:val="bg-BG"/>
        </w:rPr>
        <w:t>Служебна бележка, удостоверяваща, че лицето работи в лечебно заведение за болнична помощ или с</w:t>
      </w:r>
      <w:r w:rsidR="000B0AE5" w:rsidRPr="00BA2B2F">
        <w:rPr>
          <w:sz w:val="24"/>
          <w:szCs w:val="24"/>
          <w:lang w:val="bg-BG"/>
        </w:rPr>
        <w:t>тановище от ръководителя на съответното лечебно заведение по чл.</w:t>
      </w:r>
      <w:r w:rsidR="00D905FB">
        <w:rPr>
          <w:sz w:val="24"/>
          <w:szCs w:val="24"/>
          <w:lang w:val="bg-BG"/>
        </w:rPr>
        <w:t xml:space="preserve"> </w:t>
      </w:r>
      <w:r w:rsidR="000B0AE5" w:rsidRPr="00BA2B2F">
        <w:rPr>
          <w:sz w:val="24"/>
          <w:szCs w:val="24"/>
          <w:lang w:val="bg-BG"/>
        </w:rPr>
        <w:t>9 или чл.</w:t>
      </w:r>
      <w:r w:rsidR="00D905FB">
        <w:rPr>
          <w:sz w:val="24"/>
          <w:szCs w:val="24"/>
          <w:lang w:val="bg-BG"/>
        </w:rPr>
        <w:t xml:space="preserve"> </w:t>
      </w:r>
      <w:r w:rsidR="000B0AE5" w:rsidRPr="00BA2B2F">
        <w:rPr>
          <w:sz w:val="24"/>
          <w:szCs w:val="24"/>
          <w:lang w:val="bg-BG"/>
        </w:rPr>
        <w:t xml:space="preserve">10 от </w:t>
      </w:r>
      <w:smartTag w:uri="schemas-fourth-com/fourthcoffee2" w:element="flavor2">
        <w:smartTagPr>
          <w:attr w:name="ProductID" w:val="ЗАКОН ЗА ЛЕЧЕБНИТЕ ЗАВЕДЕНИЯ "/>
        </w:smartTagPr>
        <w:r w:rsidR="000B0AE5" w:rsidRPr="00BA2B2F">
          <w:rPr>
            <w:sz w:val="24"/>
            <w:szCs w:val="24"/>
            <w:lang w:val="bg-BG"/>
          </w:rPr>
          <w:t>ЗЛЗ</w:t>
        </w:r>
      </w:smartTag>
      <w:r w:rsidR="000B0AE5" w:rsidRPr="00BA2B2F">
        <w:rPr>
          <w:sz w:val="24"/>
          <w:szCs w:val="24"/>
          <w:lang w:val="bg-BG"/>
        </w:rPr>
        <w:t xml:space="preserve">, че дейността на лекаря в </w:t>
      </w:r>
      <w:proofErr w:type="spellStart"/>
      <w:r w:rsidR="000B0AE5" w:rsidRPr="00BA2B2F">
        <w:rPr>
          <w:sz w:val="24"/>
          <w:szCs w:val="24"/>
          <w:lang w:val="bg-BG"/>
        </w:rPr>
        <w:t>извънболничната</w:t>
      </w:r>
      <w:proofErr w:type="spellEnd"/>
      <w:r w:rsidR="000B0AE5" w:rsidRPr="00BA2B2F">
        <w:rPr>
          <w:sz w:val="24"/>
          <w:szCs w:val="24"/>
          <w:lang w:val="bg-BG"/>
        </w:rPr>
        <w:t xml:space="preserve"> помощ не нарушава дейността в съответното болнично заведение.</w:t>
      </w:r>
    </w:p>
    <w:p w:rsidR="000B0AE5" w:rsidRPr="00894983" w:rsidRDefault="006431A8" w:rsidP="00FC06A1">
      <w:pPr>
        <w:pStyle w:val="a4"/>
        <w:ind w:left="0" w:right="0" w:firstLine="0"/>
        <w:rPr>
          <w:i/>
          <w:color w:val="FF00FF"/>
        </w:rPr>
      </w:pPr>
      <w:r>
        <w:rPr>
          <w:b/>
        </w:rPr>
        <w:t xml:space="preserve">            </w:t>
      </w:r>
      <w:r w:rsidR="000B0AE5" w:rsidRPr="00894983">
        <w:rPr>
          <w:b/>
        </w:rPr>
        <w:t>Вътрешен ход на процедурата</w:t>
      </w:r>
    </w:p>
    <w:p w:rsidR="00B71EED" w:rsidRDefault="00316066" w:rsidP="000B0AE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Искан</w:t>
      </w:r>
      <w:r w:rsidR="000B0AE5" w:rsidRPr="00BA2B2F">
        <w:rPr>
          <w:sz w:val="24"/>
          <w:szCs w:val="24"/>
          <w:lang w:val="bg-BG"/>
        </w:rPr>
        <w:t xml:space="preserve">ето за издаване на </w:t>
      </w:r>
      <w:r w:rsidR="00433F62" w:rsidRPr="00433F62">
        <w:rPr>
          <w:sz w:val="24"/>
          <w:szCs w:val="24"/>
          <w:lang w:val="bg-BG"/>
        </w:rPr>
        <w:t>удостоверение</w:t>
      </w:r>
      <w:r w:rsidR="00433F62" w:rsidRPr="00433F62">
        <w:rPr>
          <w:sz w:val="24"/>
          <w:szCs w:val="24"/>
          <w:lang w:val="ru-RU"/>
        </w:rPr>
        <w:t xml:space="preserve"> </w:t>
      </w:r>
      <w:r w:rsidR="00E73E64" w:rsidRPr="00E73E64">
        <w:rPr>
          <w:sz w:val="24"/>
          <w:szCs w:val="24"/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0B0AE5" w:rsidRPr="00BA2B2F">
        <w:rPr>
          <w:sz w:val="24"/>
          <w:szCs w:val="24"/>
          <w:lang w:val="bg-BG"/>
        </w:rPr>
        <w:t>, се адресира до Директора на Р</w:t>
      </w:r>
      <w:r w:rsidR="00D93A65">
        <w:rPr>
          <w:sz w:val="24"/>
          <w:szCs w:val="24"/>
          <w:lang w:val="bg-BG"/>
        </w:rPr>
        <w:t>ЗИ</w:t>
      </w:r>
      <w:r w:rsidR="009A13E7">
        <w:rPr>
          <w:sz w:val="24"/>
          <w:szCs w:val="24"/>
          <w:lang w:val="bg-BG"/>
        </w:rPr>
        <w:t xml:space="preserve"> </w:t>
      </w:r>
      <w:r w:rsidR="000B0AE5" w:rsidRPr="00BA2B2F">
        <w:rPr>
          <w:sz w:val="24"/>
          <w:szCs w:val="24"/>
          <w:lang w:val="bg-BG"/>
        </w:rPr>
        <w:t>-</w:t>
      </w:r>
      <w:r w:rsidR="009A13E7">
        <w:rPr>
          <w:sz w:val="24"/>
          <w:szCs w:val="24"/>
          <w:lang w:val="bg-BG"/>
        </w:rPr>
        <w:t xml:space="preserve"> </w:t>
      </w:r>
      <w:r w:rsidR="006C6666">
        <w:rPr>
          <w:sz w:val="24"/>
          <w:szCs w:val="24"/>
          <w:lang w:val="bg-BG"/>
        </w:rPr>
        <w:t>Враца</w:t>
      </w:r>
      <w:r w:rsidR="000B0AE5" w:rsidRPr="00BA2B2F">
        <w:rPr>
          <w:sz w:val="24"/>
          <w:szCs w:val="24"/>
          <w:lang w:val="bg-BG"/>
        </w:rPr>
        <w:t>. </w:t>
      </w:r>
    </w:p>
    <w:p w:rsidR="000B0AE5" w:rsidRPr="00132EE1" w:rsidRDefault="00316066" w:rsidP="00132EE1">
      <w:pPr>
        <w:ind w:firstLine="709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Искането</w:t>
      </w:r>
      <w:r w:rsidR="000B0AE5" w:rsidRPr="00BA2B2F">
        <w:rPr>
          <w:sz w:val="24"/>
          <w:szCs w:val="24"/>
          <w:lang w:val="bg-BG"/>
        </w:rPr>
        <w:t xml:space="preserve"> за издаване на </w:t>
      </w:r>
      <w:r w:rsidR="00433F62" w:rsidRPr="00433F62">
        <w:rPr>
          <w:sz w:val="24"/>
          <w:szCs w:val="24"/>
          <w:lang w:val="bg-BG"/>
        </w:rPr>
        <w:t>удостоверение</w:t>
      </w:r>
      <w:r w:rsidR="00433F62" w:rsidRPr="00BA2B2F">
        <w:rPr>
          <w:sz w:val="24"/>
          <w:szCs w:val="24"/>
          <w:lang w:val="bg-BG"/>
        </w:rPr>
        <w:t xml:space="preserve"> </w:t>
      </w:r>
      <w:r w:rsidR="000B0AE5" w:rsidRPr="00BA2B2F">
        <w:rPr>
          <w:sz w:val="24"/>
          <w:szCs w:val="24"/>
          <w:lang w:val="bg-BG"/>
        </w:rPr>
        <w:t>се подава в звеното за административно обслужване в  Р</w:t>
      </w:r>
      <w:r w:rsidR="00D93A65">
        <w:rPr>
          <w:sz w:val="24"/>
          <w:szCs w:val="24"/>
          <w:lang w:val="bg-BG"/>
        </w:rPr>
        <w:t>ЗИ</w:t>
      </w:r>
      <w:r w:rsidR="009A13E7">
        <w:rPr>
          <w:sz w:val="24"/>
          <w:szCs w:val="24"/>
          <w:lang w:val="bg-BG"/>
        </w:rPr>
        <w:t xml:space="preserve"> </w:t>
      </w:r>
      <w:r w:rsidR="000B0AE5" w:rsidRPr="00BA2B2F">
        <w:rPr>
          <w:sz w:val="24"/>
          <w:szCs w:val="24"/>
          <w:lang w:val="bg-BG"/>
        </w:rPr>
        <w:t>-</w:t>
      </w:r>
      <w:r w:rsidR="009A13E7">
        <w:rPr>
          <w:sz w:val="24"/>
          <w:szCs w:val="24"/>
          <w:lang w:val="bg-BG"/>
        </w:rPr>
        <w:t xml:space="preserve"> </w:t>
      </w:r>
      <w:r w:rsidR="006C6666">
        <w:rPr>
          <w:sz w:val="24"/>
          <w:szCs w:val="24"/>
          <w:lang w:val="bg-BG"/>
        </w:rPr>
        <w:t>Враца</w:t>
      </w:r>
      <w:r w:rsidR="000B0AE5" w:rsidRPr="00BA2B2F">
        <w:rPr>
          <w:sz w:val="24"/>
          <w:szCs w:val="24"/>
          <w:lang w:val="bg-BG"/>
        </w:rPr>
        <w:t xml:space="preserve"> и се завежда в</w:t>
      </w:r>
      <w:r w:rsidR="00FA6A2B">
        <w:rPr>
          <w:sz w:val="24"/>
          <w:szCs w:val="24"/>
          <w:lang w:val="bg-BG"/>
        </w:rPr>
        <w:t xml:space="preserve"> деловодната </w:t>
      </w:r>
      <w:r w:rsidR="00DD6CED">
        <w:rPr>
          <w:sz w:val="24"/>
          <w:szCs w:val="24"/>
          <w:lang w:val="bg-BG"/>
        </w:rPr>
        <w:t xml:space="preserve">система </w:t>
      </w:r>
      <w:proofErr w:type="spellStart"/>
      <w:r w:rsidR="00DD6CED">
        <w:rPr>
          <w:sz w:val="24"/>
          <w:szCs w:val="24"/>
          <w:lang w:val="bg-BG"/>
        </w:rPr>
        <w:t>Евентис</w:t>
      </w:r>
      <w:proofErr w:type="spellEnd"/>
      <w:r w:rsidR="00DD6CED">
        <w:rPr>
          <w:sz w:val="24"/>
          <w:szCs w:val="24"/>
          <w:lang w:val="bg-BG"/>
        </w:rPr>
        <w:t xml:space="preserve"> -7</w:t>
      </w:r>
      <w:r w:rsidR="006C6666">
        <w:rPr>
          <w:sz w:val="24"/>
          <w:szCs w:val="24"/>
          <w:lang w:val="bg-BG"/>
        </w:rPr>
        <w:t xml:space="preserve"> от </w:t>
      </w:r>
      <w:r w:rsidR="00D93A65" w:rsidRPr="00132EE1">
        <w:rPr>
          <w:sz w:val="24"/>
          <w:szCs w:val="24"/>
          <w:lang w:val="bg-BG"/>
        </w:rPr>
        <w:t>Гл</w:t>
      </w:r>
      <w:r w:rsidR="006C6666" w:rsidRPr="00132EE1">
        <w:rPr>
          <w:sz w:val="24"/>
          <w:szCs w:val="24"/>
          <w:lang w:val="bg-BG"/>
        </w:rPr>
        <w:t xml:space="preserve">. специалист </w:t>
      </w:r>
      <w:r w:rsidR="0048629C" w:rsidRPr="00132EE1">
        <w:rPr>
          <w:sz w:val="24"/>
          <w:szCs w:val="24"/>
          <w:lang w:val="bg-BG"/>
        </w:rPr>
        <w:t>"</w:t>
      </w:r>
      <w:r w:rsidR="00132EE1" w:rsidRPr="00132EE1">
        <w:rPr>
          <w:sz w:val="24"/>
          <w:szCs w:val="24"/>
          <w:lang w:val="bg-BG"/>
        </w:rPr>
        <w:t>Комплексно административно</w:t>
      </w:r>
      <w:r w:rsidR="00D93A65" w:rsidRPr="00132EE1">
        <w:rPr>
          <w:sz w:val="24"/>
          <w:szCs w:val="24"/>
          <w:lang w:val="bg-BG"/>
        </w:rPr>
        <w:t xml:space="preserve"> обслужване</w:t>
      </w:r>
      <w:r w:rsidR="0048629C" w:rsidRPr="00132EE1">
        <w:rPr>
          <w:sz w:val="24"/>
          <w:szCs w:val="24"/>
          <w:lang w:val="bg-BG"/>
        </w:rPr>
        <w:t>"</w:t>
      </w:r>
      <w:r w:rsidR="000B0AE5" w:rsidRPr="00132EE1">
        <w:rPr>
          <w:sz w:val="24"/>
          <w:szCs w:val="24"/>
          <w:lang w:val="bg-BG"/>
        </w:rPr>
        <w:t xml:space="preserve">. </w:t>
      </w:r>
      <w:r w:rsidR="00132EE1" w:rsidRPr="00132EE1">
        <w:rPr>
          <w:sz w:val="24"/>
          <w:szCs w:val="24"/>
          <w:lang w:val="bg-BG"/>
        </w:rPr>
        <w:t>Преписката служебно се предоставя на Директора на РЗИ Враца, който я насочва към Директор на дирекция „Медицински дейности”.</w:t>
      </w:r>
      <w:r w:rsidR="00647848">
        <w:rPr>
          <w:sz w:val="24"/>
          <w:szCs w:val="24"/>
          <w:lang w:val="bg-BG"/>
        </w:rPr>
        <w:t xml:space="preserve"> Искането </w:t>
      </w:r>
      <w:r w:rsidR="006C6666">
        <w:rPr>
          <w:sz w:val="24"/>
          <w:szCs w:val="24"/>
          <w:lang w:val="bg-BG"/>
        </w:rPr>
        <w:t xml:space="preserve">се предава на </w:t>
      </w:r>
      <w:r w:rsidR="00337841" w:rsidRPr="00132EE1">
        <w:rPr>
          <w:sz w:val="24"/>
          <w:szCs w:val="24"/>
          <w:lang w:val="bg-BG"/>
        </w:rPr>
        <w:t>младши</w:t>
      </w:r>
      <w:r w:rsidR="00E73E64" w:rsidRPr="00132EE1">
        <w:rPr>
          <w:sz w:val="24"/>
          <w:szCs w:val="24"/>
          <w:lang w:val="bg-BG"/>
        </w:rPr>
        <w:t xml:space="preserve"> експер</w:t>
      </w:r>
      <w:r w:rsidR="00132EE1" w:rsidRPr="00132EE1">
        <w:rPr>
          <w:sz w:val="24"/>
          <w:szCs w:val="24"/>
          <w:lang w:val="bg-BG"/>
        </w:rPr>
        <w:t>т "Икономика на здравеопазването, следдипломна квалификация и р</w:t>
      </w:r>
      <w:r w:rsidR="00337841" w:rsidRPr="00132EE1">
        <w:rPr>
          <w:sz w:val="24"/>
          <w:szCs w:val="24"/>
          <w:lang w:val="bg-BG"/>
        </w:rPr>
        <w:t>егистри</w:t>
      </w:r>
      <w:r w:rsidR="00D93A65" w:rsidRPr="00132EE1">
        <w:rPr>
          <w:sz w:val="24"/>
          <w:szCs w:val="24"/>
          <w:lang w:val="bg-BG"/>
        </w:rPr>
        <w:t>"</w:t>
      </w:r>
      <w:r w:rsidR="000B0AE5" w:rsidRPr="00132EE1">
        <w:rPr>
          <w:sz w:val="24"/>
          <w:szCs w:val="24"/>
          <w:lang w:val="bg-BG"/>
        </w:rPr>
        <w:t>.</w:t>
      </w:r>
      <w:r w:rsidR="000B0AE5" w:rsidRPr="00BA2B2F">
        <w:rPr>
          <w:sz w:val="24"/>
          <w:szCs w:val="24"/>
          <w:lang w:val="bg-BG"/>
        </w:rPr>
        <w:t xml:space="preserve"> </w:t>
      </w:r>
    </w:p>
    <w:p w:rsidR="002001A7" w:rsidRPr="00BA2B2F" w:rsidRDefault="00392723" w:rsidP="00132EE1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срок от </w:t>
      </w:r>
      <w:r w:rsidRPr="0090557A">
        <w:rPr>
          <w:sz w:val="24"/>
          <w:szCs w:val="24"/>
          <w:lang w:val="bg-BG"/>
        </w:rPr>
        <w:t>2</w:t>
      </w:r>
      <w:r w:rsidR="000B0AE5" w:rsidRPr="0090557A">
        <w:rPr>
          <w:sz w:val="24"/>
          <w:szCs w:val="24"/>
          <w:lang w:val="bg-BG"/>
        </w:rPr>
        <w:t xml:space="preserve"> </w:t>
      </w:r>
      <w:r w:rsidR="00647848">
        <w:rPr>
          <w:sz w:val="24"/>
          <w:szCs w:val="24"/>
          <w:lang w:val="bg-BG"/>
        </w:rPr>
        <w:t>работни дни от подаване на искането</w:t>
      </w:r>
      <w:r w:rsidR="00337841" w:rsidRPr="00AE03C7">
        <w:rPr>
          <w:color w:val="000000"/>
          <w:sz w:val="24"/>
          <w:szCs w:val="24"/>
          <w:lang w:val="bg-BG"/>
        </w:rPr>
        <w:t>,</w:t>
      </w:r>
      <w:r w:rsidR="00337841" w:rsidRPr="0030689C">
        <w:rPr>
          <w:color w:val="000000"/>
          <w:lang w:val="ru-RU"/>
        </w:rPr>
        <w:t xml:space="preserve"> </w:t>
      </w:r>
      <w:r w:rsidR="00337841" w:rsidRPr="00AE03C7">
        <w:rPr>
          <w:color w:val="000000"/>
          <w:sz w:val="24"/>
          <w:szCs w:val="24"/>
          <w:lang w:val="bg-BG"/>
        </w:rPr>
        <w:t>мл</w:t>
      </w:r>
      <w:r w:rsidR="00132EE1" w:rsidRPr="00AE03C7">
        <w:rPr>
          <w:color w:val="000000"/>
          <w:sz w:val="24"/>
          <w:szCs w:val="24"/>
          <w:lang w:val="bg-BG"/>
        </w:rPr>
        <w:t xml:space="preserve">адши експерт " Икономика на здравеопазването, следдипломна квалификация и регистри" </w:t>
      </w:r>
      <w:r w:rsidRPr="00AE03C7">
        <w:rPr>
          <w:color w:val="000000"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звършва проверка </w:t>
      </w:r>
      <w:r w:rsidR="000B0AE5" w:rsidRPr="00BA2B2F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bg-BG"/>
        </w:rPr>
        <w:t xml:space="preserve"> документите</w:t>
      </w:r>
      <w:r w:rsidR="00647848">
        <w:rPr>
          <w:sz w:val="24"/>
          <w:szCs w:val="24"/>
          <w:lang w:val="bg-BG"/>
        </w:rPr>
        <w:t xml:space="preserve">. </w:t>
      </w:r>
      <w:r w:rsidR="00CD6DD2">
        <w:rPr>
          <w:sz w:val="24"/>
          <w:szCs w:val="24"/>
          <w:lang w:val="bg-BG"/>
        </w:rPr>
        <w:t xml:space="preserve"> </w:t>
      </w:r>
    </w:p>
    <w:p w:rsidR="000B0AE5" w:rsidRPr="00BA2B2F" w:rsidRDefault="000B0AE5" w:rsidP="000B0AE5">
      <w:pPr>
        <w:pStyle w:val="a4"/>
        <w:ind w:left="0" w:right="0" w:firstLine="709"/>
      </w:pPr>
      <w:r w:rsidRPr="00BA2B2F">
        <w:t xml:space="preserve">При наличие на несъответствия или </w:t>
      </w:r>
      <w:proofErr w:type="spellStart"/>
      <w:r w:rsidRPr="00BA2B2F">
        <w:t>непълноти</w:t>
      </w:r>
      <w:proofErr w:type="spellEnd"/>
      <w:r w:rsidRPr="00BA2B2F">
        <w:t>, заявителят се уведомява писмено за необходимостта от допълване на преписката и се определя срок за отстраняването</w:t>
      </w:r>
      <w:r w:rsidR="0090557A">
        <w:t>.</w:t>
      </w:r>
    </w:p>
    <w:p w:rsidR="000B0AE5" w:rsidRPr="00BA2B2F" w:rsidRDefault="000B0AE5" w:rsidP="000B0AE5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Срокът за издаване на </w:t>
      </w:r>
      <w:r w:rsidR="00433F62" w:rsidRPr="00433F62">
        <w:rPr>
          <w:sz w:val="24"/>
          <w:szCs w:val="24"/>
          <w:lang w:val="bg-BG"/>
        </w:rPr>
        <w:t>удостоверение</w:t>
      </w:r>
      <w:r w:rsidR="00433F62" w:rsidRPr="00E73E64">
        <w:rPr>
          <w:sz w:val="24"/>
          <w:szCs w:val="24"/>
          <w:lang w:val="ru-RU"/>
        </w:rPr>
        <w:t xml:space="preserve"> </w:t>
      </w:r>
      <w:r w:rsidR="00E73E64" w:rsidRPr="00E73E64">
        <w:rPr>
          <w:sz w:val="24"/>
          <w:szCs w:val="24"/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E73E64" w:rsidRPr="00BA2B2F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спира да тече от деня на уведомяването на заявителя.   </w:t>
      </w:r>
    </w:p>
    <w:p w:rsidR="000B0AE5" w:rsidRPr="00BA2B2F" w:rsidRDefault="00433F62" w:rsidP="000B0AE5">
      <w:pPr>
        <w:ind w:firstLine="709"/>
        <w:jc w:val="both"/>
        <w:rPr>
          <w:sz w:val="24"/>
          <w:szCs w:val="24"/>
          <w:lang w:val="bg-BG"/>
        </w:rPr>
      </w:pPr>
      <w:r w:rsidRPr="00433F62">
        <w:rPr>
          <w:sz w:val="24"/>
          <w:szCs w:val="24"/>
          <w:lang w:val="bg-BG"/>
        </w:rPr>
        <w:t>Удостоверение</w:t>
      </w:r>
      <w:r w:rsidR="000B0AE5" w:rsidRPr="00BA2B2F">
        <w:rPr>
          <w:sz w:val="24"/>
          <w:szCs w:val="24"/>
          <w:lang w:val="bg-BG"/>
        </w:rPr>
        <w:t xml:space="preserve">, или мотивирания отказ за издаването </w:t>
      </w:r>
      <w:r w:rsidR="00647848">
        <w:rPr>
          <w:sz w:val="24"/>
          <w:szCs w:val="24"/>
          <w:lang w:val="bg-BG"/>
        </w:rPr>
        <w:t>му</w:t>
      </w:r>
      <w:r w:rsidR="000B0AE5" w:rsidRPr="00BA2B2F">
        <w:rPr>
          <w:sz w:val="24"/>
          <w:szCs w:val="24"/>
          <w:lang w:val="bg-BG"/>
        </w:rPr>
        <w:t>, се издава в два екземпляра – за заявителя и втори за съгла</w:t>
      </w:r>
      <w:r w:rsidR="002D5E7C">
        <w:rPr>
          <w:sz w:val="24"/>
          <w:szCs w:val="24"/>
          <w:lang w:val="bg-BG"/>
        </w:rPr>
        <w:t>суване с</w:t>
      </w:r>
      <w:r w:rsidR="00647848">
        <w:rPr>
          <w:sz w:val="24"/>
          <w:szCs w:val="24"/>
          <w:lang w:val="bg-BG"/>
        </w:rPr>
        <w:t xml:space="preserve"> Директор на ДМД</w:t>
      </w:r>
      <w:r w:rsidR="000B0AE5" w:rsidRPr="0090557A">
        <w:rPr>
          <w:sz w:val="24"/>
          <w:szCs w:val="24"/>
          <w:lang w:val="bg-BG"/>
        </w:rPr>
        <w:t>,</w:t>
      </w:r>
      <w:r w:rsidR="000B0AE5" w:rsidRPr="00BA2B2F">
        <w:rPr>
          <w:sz w:val="24"/>
          <w:szCs w:val="24"/>
          <w:lang w:val="bg-BG"/>
        </w:rPr>
        <w:t xml:space="preserve"> след което се представят за подпис от Директора на Р</w:t>
      </w:r>
      <w:r w:rsidR="0033782A">
        <w:rPr>
          <w:sz w:val="24"/>
          <w:szCs w:val="24"/>
          <w:lang w:val="bg-BG"/>
        </w:rPr>
        <w:t>ЗИ</w:t>
      </w:r>
      <w:r w:rsidR="000B0AE5" w:rsidRPr="00BA2B2F">
        <w:rPr>
          <w:sz w:val="24"/>
          <w:szCs w:val="24"/>
          <w:lang w:val="bg-BG"/>
        </w:rPr>
        <w:t xml:space="preserve">. </w:t>
      </w:r>
    </w:p>
    <w:p w:rsidR="000B0AE5" w:rsidRPr="00BA2B2F" w:rsidRDefault="000B0AE5" w:rsidP="000B0AE5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След подписване на </w:t>
      </w:r>
      <w:r w:rsidR="00433F62" w:rsidRPr="00433F62">
        <w:rPr>
          <w:sz w:val="24"/>
          <w:szCs w:val="24"/>
          <w:lang w:val="bg-BG"/>
        </w:rPr>
        <w:t>удостоверение</w:t>
      </w:r>
      <w:r w:rsidR="00433F62">
        <w:rPr>
          <w:sz w:val="24"/>
          <w:szCs w:val="24"/>
          <w:lang w:val="bg-BG"/>
        </w:rPr>
        <w:t>то</w:t>
      </w:r>
      <w:r w:rsidRPr="00BA2B2F">
        <w:rPr>
          <w:sz w:val="24"/>
          <w:szCs w:val="24"/>
          <w:lang w:val="bg-BG"/>
        </w:rPr>
        <w:t>, същото се подпечатва с печата на Р</w:t>
      </w:r>
      <w:r w:rsidR="0033782A">
        <w:rPr>
          <w:sz w:val="24"/>
          <w:szCs w:val="24"/>
          <w:lang w:val="bg-BG"/>
        </w:rPr>
        <w:t>ЗИ</w:t>
      </w:r>
      <w:r w:rsidRPr="00BA2B2F">
        <w:rPr>
          <w:sz w:val="24"/>
          <w:szCs w:val="24"/>
          <w:lang w:val="bg-BG"/>
        </w:rPr>
        <w:t xml:space="preserve">. </w:t>
      </w:r>
    </w:p>
    <w:p w:rsidR="000B0AE5" w:rsidRPr="0090557A" w:rsidRDefault="00433F62" w:rsidP="000B0AE5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Pr="00433F62">
        <w:rPr>
          <w:sz w:val="24"/>
          <w:szCs w:val="24"/>
          <w:lang w:val="bg-BG"/>
        </w:rPr>
        <w:t>достоверение</w:t>
      </w:r>
      <w:r>
        <w:rPr>
          <w:sz w:val="24"/>
          <w:szCs w:val="24"/>
          <w:lang w:val="bg-BG"/>
        </w:rPr>
        <w:t>то</w:t>
      </w:r>
      <w:r w:rsidR="000B0AE5" w:rsidRPr="00BA2B2F">
        <w:rPr>
          <w:sz w:val="24"/>
          <w:szCs w:val="24"/>
          <w:lang w:val="bg-BG"/>
        </w:rPr>
        <w:t xml:space="preserve">, в срок </w:t>
      </w:r>
      <w:r w:rsidR="000B0AE5" w:rsidRPr="0090557A">
        <w:rPr>
          <w:sz w:val="24"/>
          <w:szCs w:val="24"/>
          <w:lang w:val="bg-BG"/>
        </w:rPr>
        <w:t xml:space="preserve">до </w:t>
      </w:r>
      <w:r w:rsidR="00647848">
        <w:rPr>
          <w:sz w:val="24"/>
          <w:szCs w:val="24"/>
          <w:lang w:val="bg-BG"/>
        </w:rPr>
        <w:t>14</w:t>
      </w:r>
      <w:r w:rsidR="0090557A" w:rsidRPr="0090557A">
        <w:rPr>
          <w:sz w:val="24"/>
          <w:szCs w:val="24"/>
          <w:lang w:val="bg-BG"/>
        </w:rPr>
        <w:t xml:space="preserve"> </w:t>
      </w:r>
      <w:r w:rsidR="000B0AE5" w:rsidRPr="0090557A">
        <w:rPr>
          <w:sz w:val="24"/>
          <w:szCs w:val="24"/>
          <w:lang w:val="bg-BG"/>
        </w:rPr>
        <w:t xml:space="preserve">дни от датата на подаване на </w:t>
      </w:r>
      <w:r w:rsidR="00647848">
        <w:rPr>
          <w:sz w:val="24"/>
          <w:szCs w:val="24"/>
          <w:lang w:val="bg-BG"/>
        </w:rPr>
        <w:t>исканет</w:t>
      </w:r>
      <w:r w:rsidR="002D5E7C" w:rsidRPr="0090557A">
        <w:rPr>
          <w:sz w:val="24"/>
          <w:szCs w:val="24"/>
          <w:lang w:val="bg-BG"/>
        </w:rPr>
        <w:t xml:space="preserve">о, се предава на </w:t>
      </w:r>
      <w:r w:rsidR="0033782A" w:rsidRPr="0090557A">
        <w:rPr>
          <w:sz w:val="24"/>
          <w:szCs w:val="24"/>
          <w:lang w:val="bg-BG"/>
        </w:rPr>
        <w:t xml:space="preserve">Гл. специалист </w:t>
      </w:r>
      <w:r w:rsidR="0048629C" w:rsidRPr="0090557A">
        <w:rPr>
          <w:sz w:val="24"/>
          <w:szCs w:val="24"/>
          <w:lang w:val="bg-BG"/>
        </w:rPr>
        <w:t>"</w:t>
      </w:r>
      <w:r w:rsidR="00132EE1" w:rsidRPr="0090557A">
        <w:rPr>
          <w:sz w:val="24"/>
          <w:szCs w:val="24"/>
          <w:lang w:val="bg-BG"/>
        </w:rPr>
        <w:t>Комплексно административно обслужване</w:t>
      </w:r>
      <w:r w:rsidR="0048629C" w:rsidRPr="0090557A">
        <w:rPr>
          <w:sz w:val="24"/>
          <w:szCs w:val="24"/>
          <w:lang w:val="bg-BG"/>
        </w:rPr>
        <w:t>"</w:t>
      </w:r>
      <w:r w:rsidR="00647848">
        <w:rPr>
          <w:sz w:val="24"/>
          <w:szCs w:val="24"/>
          <w:lang w:val="bg-BG"/>
        </w:rPr>
        <w:t xml:space="preserve"> за изпращане по служебен ред до РЗОК-Враца</w:t>
      </w:r>
      <w:r w:rsidR="0033782A" w:rsidRPr="0090557A">
        <w:rPr>
          <w:sz w:val="24"/>
          <w:szCs w:val="24"/>
          <w:lang w:val="bg-BG"/>
        </w:rPr>
        <w:t>.</w:t>
      </w:r>
    </w:p>
    <w:p w:rsidR="006431A8" w:rsidRPr="006431A8" w:rsidRDefault="000B0AE5" w:rsidP="006431A8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Цялата </w:t>
      </w:r>
      <w:r w:rsidR="00E901F7">
        <w:rPr>
          <w:sz w:val="24"/>
          <w:szCs w:val="24"/>
          <w:lang w:val="bg-BG"/>
        </w:rPr>
        <w:t>служебна преписка се съхранява</w:t>
      </w:r>
      <w:r w:rsidRPr="00BA2B2F">
        <w:rPr>
          <w:sz w:val="24"/>
          <w:szCs w:val="24"/>
          <w:lang w:val="bg-BG"/>
        </w:rPr>
        <w:t xml:space="preserve"> </w:t>
      </w:r>
      <w:r w:rsidR="0048629C">
        <w:rPr>
          <w:sz w:val="24"/>
          <w:szCs w:val="24"/>
          <w:lang w:val="bg-BG"/>
        </w:rPr>
        <w:t>в дирекция "Медицински де</w:t>
      </w:r>
      <w:r w:rsidR="00D905FB">
        <w:rPr>
          <w:sz w:val="24"/>
          <w:szCs w:val="24"/>
          <w:lang w:val="bg-BG"/>
        </w:rPr>
        <w:t>йности"</w:t>
      </w:r>
      <w:r w:rsidR="0033782A">
        <w:rPr>
          <w:sz w:val="24"/>
          <w:szCs w:val="24"/>
          <w:lang w:val="bg-BG"/>
        </w:rPr>
        <w:t xml:space="preserve"> </w:t>
      </w:r>
      <w:r w:rsidR="00392723">
        <w:rPr>
          <w:sz w:val="24"/>
          <w:szCs w:val="24"/>
          <w:lang w:val="bg-BG"/>
        </w:rPr>
        <w:t>в сформираното досие на лечебното заведение</w:t>
      </w:r>
      <w:r w:rsidRPr="00BA2B2F">
        <w:rPr>
          <w:sz w:val="24"/>
          <w:szCs w:val="24"/>
          <w:lang w:val="bg-BG"/>
        </w:rPr>
        <w:t>.</w:t>
      </w:r>
    </w:p>
    <w:p w:rsidR="006431A8" w:rsidRPr="006431A8" w:rsidRDefault="006431A8" w:rsidP="006431A8">
      <w:pPr>
        <w:pStyle w:val="a4"/>
        <w:ind w:left="0" w:right="0" w:firstLine="0"/>
        <w:rPr>
          <w:b/>
        </w:rPr>
      </w:pPr>
      <w:r>
        <w:rPr>
          <w:sz w:val="20"/>
          <w:szCs w:val="20"/>
          <w:lang w:eastAsia="en-US"/>
        </w:rPr>
        <w:t xml:space="preserve">              </w:t>
      </w:r>
      <w:r w:rsidR="000B0AE5" w:rsidRPr="00894983">
        <w:rPr>
          <w:b/>
        </w:rPr>
        <w:t>Отказ за издаване на удостоверение за недостатъчност:</w:t>
      </w:r>
    </w:p>
    <w:p w:rsidR="000B0AE5" w:rsidRPr="00BA2B2F" w:rsidRDefault="000B0AE5" w:rsidP="000B0AE5">
      <w:pPr>
        <w:pStyle w:val="a4"/>
        <w:ind w:left="0" w:right="0" w:firstLine="709"/>
      </w:pPr>
      <w:r w:rsidRPr="00BA2B2F">
        <w:t xml:space="preserve">При липса на недостатъчност или непълнота на изискуемите документи и </w:t>
      </w:r>
      <w:proofErr w:type="spellStart"/>
      <w:r w:rsidRPr="00BA2B2F">
        <w:t>неотстраняването</w:t>
      </w:r>
      <w:proofErr w:type="spellEnd"/>
      <w:r w:rsidRPr="00BA2B2F">
        <w:t xml:space="preserve"> </w:t>
      </w:r>
      <w:r w:rsidR="00D905FB">
        <w:t>ù</w:t>
      </w:r>
      <w:r w:rsidRPr="00BA2B2F">
        <w:t xml:space="preserve"> в указания срок, Директорът на Р</w:t>
      </w:r>
      <w:r w:rsidR="0033782A">
        <w:t>ЗИ</w:t>
      </w:r>
      <w:r w:rsidR="009A13E7">
        <w:t xml:space="preserve"> </w:t>
      </w:r>
      <w:r w:rsidRPr="00BA2B2F">
        <w:t>-</w:t>
      </w:r>
      <w:r w:rsidR="009A13E7">
        <w:t xml:space="preserve"> </w:t>
      </w:r>
      <w:r w:rsidR="00BC44DA">
        <w:t>Враца</w:t>
      </w:r>
      <w:r w:rsidRPr="00BA2B2F">
        <w:t xml:space="preserve"> прави мотивиран отказ за издаване на </w:t>
      </w:r>
      <w:r w:rsidR="00433F62" w:rsidRPr="00433F62">
        <w:t>удостоверение</w:t>
      </w:r>
      <w:r w:rsidR="00433F62" w:rsidRPr="00E73E64">
        <w:rPr>
          <w:lang w:val="ru-RU"/>
        </w:rPr>
        <w:t xml:space="preserve"> </w:t>
      </w:r>
      <w:r w:rsidR="00D905FB" w:rsidRPr="00E73E64">
        <w:rPr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D905FB">
        <w:t xml:space="preserve">, </w:t>
      </w:r>
      <w:r w:rsidRPr="00BA2B2F">
        <w:t>като уведомява писмено заявителя за това.</w:t>
      </w:r>
    </w:p>
    <w:p w:rsidR="006431A8" w:rsidRPr="006431A8" w:rsidRDefault="000B0AE5" w:rsidP="006431A8">
      <w:pPr>
        <w:pStyle w:val="a4"/>
        <w:ind w:left="0" w:right="0" w:firstLine="709"/>
        <w:rPr>
          <w:lang w:val="en-US"/>
        </w:rPr>
      </w:pPr>
      <w:r w:rsidRPr="00BA2B2F">
        <w:t>Отказът подлежи на обжалване по реда на Административно</w:t>
      </w:r>
      <w:r w:rsidR="009A13E7">
        <w:t>-</w:t>
      </w:r>
      <w:r w:rsidR="00155D84">
        <w:t>процесуалния кодекс в 14-дневен срок от отказа.</w:t>
      </w:r>
    </w:p>
    <w:p w:rsidR="000B0AE5" w:rsidRPr="00BA2B2F" w:rsidRDefault="000B0AE5" w:rsidP="000B0AE5">
      <w:pPr>
        <w:pStyle w:val="a4"/>
        <w:ind w:left="0" w:right="0" w:firstLine="709"/>
        <w:rPr>
          <w:b/>
        </w:rPr>
      </w:pPr>
      <w:r w:rsidRPr="00BA2B2F">
        <w:rPr>
          <w:b/>
        </w:rPr>
        <w:t xml:space="preserve">Права и задължения на регистрираните лица: </w:t>
      </w:r>
    </w:p>
    <w:p w:rsidR="000B0AE5" w:rsidRPr="00BA2B2F" w:rsidRDefault="000B0AE5" w:rsidP="006431A8">
      <w:pPr>
        <w:pStyle w:val="a4"/>
        <w:ind w:left="0" w:right="0" w:firstLine="709"/>
      </w:pPr>
      <w:r w:rsidRPr="00BA2B2F">
        <w:t xml:space="preserve">Издаването на </w:t>
      </w:r>
      <w:r w:rsidR="00433F62" w:rsidRPr="00433F62">
        <w:t>удостоверение</w:t>
      </w:r>
      <w:r w:rsidR="00433F62" w:rsidRPr="00E73E64">
        <w:rPr>
          <w:lang w:val="ru-RU"/>
        </w:rPr>
        <w:t xml:space="preserve"> </w:t>
      </w:r>
      <w:r w:rsidR="00D905FB" w:rsidRPr="00E73E64">
        <w:rPr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D905FB" w:rsidRPr="00BA2B2F">
        <w:t xml:space="preserve"> </w:t>
      </w:r>
      <w:r w:rsidRPr="00BA2B2F">
        <w:t xml:space="preserve">дава право на лекарите или лекарите по дентална медицина с придобита специалност, които работят в лечебно заведение за болнична помощ по чл. 9 или лечебно заведение по чл. 10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t>Закона за лечебните заведения</w:t>
        </w:r>
      </w:smartTag>
      <w:r w:rsidRPr="00BA2B2F">
        <w:t xml:space="preserve"> и имат регистрирана индивидуална практика или работят по договор с други лечебни заведения за специализирана </w:t>
      </w:r>
      <w:proofErr w:type="spellStart"/>
      <w:r w:rsidRPr="00BA2B2F">
        <w:t>извънболнична</w:t>
      </w:r>
      <w:proofErr w:type="spellEnd"/>
      <w:r w:rsidRPr="00BA2B2F">
        <w:t xml:space="preserve"> медицинска помощ, да сключат договор с НЗОК.</w:t>
      </w:r>
    </w:p>
    <w:p w:rsidR="000B0AE5" w:rsidRPr="00BA2B2F" w:rsidRDefault="000B0AE5" w:rsidP="000B0AE5">
      <w:pPr>
        <w:pStyle w:val="a4"/>
        <w:ind w:left="0" w:right="0" w:firstLine="709"/>
        <w:rPr>
          <w:b/>
        </w:rPr>
      </w:pPr>
      <w:r w:rsidRPr="00BA2B2F">
        <w:rPr>
          <w:b/>
        </w:rPr>
        <w:t xml:space="preserve">Срок за валидност на </w:t>
      </w:r>
      <w:r w:rsidR="00433F62" w:rsidRPr="00433F62">
        <w:rPr>
          <w:b/>
        </w:rPr>
        <w:t>удостоверението</w:t>
      </w:r>
      <w:r w:rsidRPr="00BA2B2F">
        <w:rPr>
          <w:b/>
        </w:rPr>
        <w:t>:</w:t>
      </w:r>
    </w:p>
    <w:p w:rsidR="000B0AE5" w:rsidRPr="00BA2B2F" w:rsidRDefault="00433F62" w:rsidP="006431A8">
      <w:pPr>
        <w:pStyle w:val="a4"/>
        <w:ind w:left="0" w:right="0" w:firstLine="709"/>
      </w:pPr>
      <w:r w:rsidRPr="00433F62">
        <w:t>Удостоверението</w:t>
      </w:r>
      <w:r>
        <w:t xml:space="preserve"> </w:t>
      </w:r>
      <w:r w:rsidR="00D905FB" w:rsidRPr="00E73E64">
        <w:rPr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="00D905FB" w:rsidRPr="00BA2B2F">
        <w:t xml:space="preserve"> </w:t>
      </w:r>
      <w:r w:rsidR="000B0AE5" w:rsidRPr="00BA2B2F">
        <w:t>е в</w:t>
      </w:r>
      <w:r w:rsidR="00647848">
        <w:t xml:space="preserve">алидно до промяна в обстоятелствата. </w:t>
      </w:r>
      <w:r w:rsidR="000B0AE5" w:rsidRPr="00BA2B2F">
        <w:t xml:space="preserve">  </w:t>
      </w:r>
    </w:p>
    <w:p w:rsidR="000B0AE5" w:rsidRPr="00894983" w:rsidRDefault="000B0AE5" w:rsidP="000B0AE5">
      <w:pPr>
        <w:pStyle w:val="a4"/>
        <w:ind w:left="0" w:right="0" w:firstLine="709"/>
        <w:rPr>
          <w:color w:val="FF00FF"/>
        </w:rPr>
      </w:pPr>
      <w:r w:rsidRPr="00894983">
        <w:rPr>
          <w:b/>
        </w:rPr>
        <w:t>Такси:</w:t>
      </w:r>
      <w:r w:rsidRPr="00894983">
        <w:rPr>
          <w:color w:val="FF00FF"/>
        </w:rPr>
        <w:t xml:space="preserve"> </w:t>
      </w:r>
    </w:p>
    <w:p w:rsidR="00155D84" w:rsidRDefault="000B0AE5" w:rsidP="006431A8">
      <w:pPr>
        <w:pStyle w:val="a4"/>
        <w:ind w:left="0" w:right="0" w:firstLine="709"/>
      </w:pPr>
      <w:r w:rsidRPr="00BA2B2F">
        <w:t xml:space="preserve">Не са предвидени такси за издаване на </w:t>
      </w:r>
      <w:r w:rsidR="001B4E73" w:rsidRPr="00433F62">
        <w:t>удостоверение</w:t>
      </w:r>
      <w:r w:rsidR="001B4E73">
        <w:rPr>
          <w:lang w:val="ru-RU"/>
        </w:rPr>
        <w:t xml:space="preserve"> </w:t>
      </w:r>
      <w:r w:rsidR="00D905FB" w:rsidRPr="00E73E64">
        <w:rPr>
          <w:lang w:val="ru-RU"/>
        </w:rPr>
        <w:t>за сключване на договор с РЗОК за осъществяване на специализирана извънболнична помощ, при недостатъчност на регистрираните практики</w:t>
      </w:r>
      <w:r w:rsidRPr="00BA2B2F">
        <w:t>.</w:t>
      </w:r>
    </w:p>
    <w:p w:rsidR="00C667F0" w:rsidRDefault="00C667F0" w:rsidP="00C667F0">
      <w:pPr>
        <w:pStyle w:val="a4"/>
        <w:ind w:left="0" w:right="0" w:firstLine="708"/>
        <w:rPr>
          <w:b/>
        </w:rPr>
      </w:pPr>
    </w:p>
    <w:p w:rsidR="00C667F0" w:rsidRPr="00585ED3" w:rsidRDefault="00C667F0" w:rsidP="00C667F0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C667F0" w:rsidRPr="00585ED3" w:rsidRDefault="00C667F0" w:rsidP="00C667F0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C667F0" w:rsidRDefault="00C667F0" w:rsidP="00C667F0">
      <w:pPr>
        <w:pStyle w:val="a4"/>
        <w:ind w:left="0" w:right="0" w:firstLine="709"/>
      </w:pPr>
    </w:p>
    <w:p w:rsidR="00C667F0" w:rsidRPr="00585ED3" w:rsidRDefault="00C667F0" w:rsidP="00C667F0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C667F0" w:rsidRPr="00DA78D1" w:rsidRDefault="00C667F0" w:rsidP="00C667F0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C667F0" w:rsidRPr="00DA78D1" w:rsidRDefault="00C667F0" w:rsidP="00C667F0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C667F0" w:rsidRPr="00585ED3" w:rsidRDefault="00C667F0" w:rsidP="00C667F0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C667F0" w:rsidRDefault="00C667F0" w:rsidP="00C667F0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C667F0" w:rsidRPr="006431A8" w:rsidRDefault="00C667F0" w:rsidP="006431A8">
      <w:pPr>
        <w:pStyle w:val="a4"/>
        <w:ind w:left="0" w:right="0" w:firstLine="709"/>
      </w:pPr>
    </w:p>
    <w:p w:rsidR="000B0AE5" w:rsidRDefault="00647848" w:rsidP="000B0AE5">
      <w:pPr>
        <w:pStyle w:val="a4"/>
        <w:ind w:left="0" w:right="0" w:firstLine="709"/>
        <w:rPr>
          <w:b/>
          <w:lang w:val="en-US"/>
        </w:rPr>
      </w:pPr>
      <w:r>
        <w:rPr>
          <w:b/>
        </w:rPr>
        <w:t>Е</w:t>
      </w:r>
      <w:r w:rsidR="00155D84">
        <w:rPr>
          <w:b/>
        </w:rPr>
        <w:t xml:space="preserve">лектронен адрес на който се предоставя услугата: </w:t>
      </w:r>
      <w:hyperlink r:id="rId10" w:history="1">
        <w:r w:rsidR="00C667F0" w:rsidRPr="006277E8">
          <w:rPr>
            <w:rStyle w:val="a3"/>
            <w:b/>
            <w:lang w:val="en-US"/>
          </w:rPr>
          <w:t>rzi@rzi-vratsa.com</w:t>
        </w:r>
      </w:hyperlink>
    </w:p>
    <w:p w:rsidR="0002562E" w:rsidRDefault="0002562E" w:rsidP="0002562E">
      <w:pPr>
        <w:pStyle w:val="a4"/>
        <w:ind w:left="0" w:right="0" w:firstLine="0"/>
        <w:rPr>
          <w:b/>
        </w:rPr>
      </w:pPr>
    </w:p>
    <w:p w:rsidR="0002562E" w:rsidRDefault="0002562E" w:rsidP="0002562E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02562E" w:rsidRDefault="0002562E" w:rsidP="0002562E">
      <w:pPr>
        <w:ind w:firstLine="708"/>
        <w:rPr>
          <w:b/>
          <w:sz w:val="24"/>
          <w:szCs w:val="24"/>
          <w:lang w:val="ru-RU" w:eastAsia="bg-BG"/>
        </w:rPr>
      </w:pPr>
    </w:p>
    <w:p w:rsidR="0002562E" w:rsidRDefault="0002562E" w:rsidP="0002562E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02562E" w:rsidRDefault="0002562E" w:rsidP="0002562E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02562E" w:rsidRDefault="0002562E" w:rsidP="0002562E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="00402B2D"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02562E" w:rsidRDefault="0002562E" w:rsidP="0002562E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02562E" w:rsidRDefault="0002562E" w:rsidP="0002562E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02562E" w:rsidRDefault="0002562E" w:rsidP="0002562E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C667F0" w:rsidRPr="00155D84" w:rsidRDefault="00C667F0" w:rsidP="000B0AE5">
      <w:pPr>
        <w:pStyle w:val="a4"/>
        <w:ind w:left="0" w:right="0" w:firstLine="709"/>
        <w:rPr>
          <w:b/>
          <w:lang w:val="en-US"/>
        </w:rPr>
      </w:pPr>
    </w:p>
    <w:p w:rsidR="00155D84" w:rsidRDefault="00155D84" w:rsidP="000B0AE5">
      <w:pPr>
        <w:pStyle w:val="a4"/>
        <w:ind w:left="0" w:right="0" w:firstLine="0"/>
        <w:rPr>
          <w:b/>
        </w:rPr>
      </w:pPr>
    </w:p>
    <w:p w:rsidR="000B0AE5" w:rsidRPr="006431A8" w:rsidRDefault="000B0AE5" w:rsidP="006431A8">
      <w:pPr>
        <w:pStyle w:val="a4"/>
        <w:ind w:left="0" w:right="0" w:firstLine="0"/>
        <w:rPr>
          <w:i/>
          <w:color w:val="FF00FF"/>
        </w:rPr>
      </w:pPr>
      <w:r w:rsidRPr="00894983">
        <w:rPr>
          <w:b/>
        </w:rPr>
        <w:t>IV. Образци и формуляри:</w:t>
      </w:r>
    </w:p>
    <w:p w:rsidR="0051453B" w:rsidRDefault="00647848" w:rsidP="00770F34">
      <w:pPr>
        <w:tabs>
          <w:tab w:val="left" w:pos="113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Няма образци и</w:t>
      </w:r>
      <w:r w:rsidR="00155D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формуляри.</w:t>
      </w:r>
      <w:r w:rsidR="00D818DB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51453B" w:rsidSect="007E6095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56" w:rsidRDefault="00050556">
      <w:r>
        <w:separator/>
      </w:r>
    </w:p>
  </w:endnote>
  <w:endnote w:type="continuationSeparator" w:id="0">
    <w:p w:rsidR="00050556" w:rsidRDefault="000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BB" w:rsidRDefault="00267CEA" w:rsidP="005079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8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8BB" w:rsidRDefault="007C68BB" w:rsidP="007E609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BB" w:rsidRDefault="00267CEA" w:rsidP="005079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8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18DB">
      <w:rPr>
        <w:rStyle w:val="a8"/>
        <w:noProof/>
      </w:rPr>
      <w:t>2</w:t>
    </w:r>
    <w:r>
      <w:rPr>
        <w:rStyle w:val="a8"/>
      </w:rPr>
      <w:fldChar w:fldCharType="end"/>
    </w:r>
  </w:p>
  <w:p w:rsidR="007C68BB" w:rsidRDefault="007C68BB" w:rsidP="007E60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56" w:rsidRDefault="00050556">
      <w:r>
        <w:separator/>
      </w:r>
    </w:p>
  </w:footnote>
  <w:footnote w:type="continuationSeparator" w:id="0">
    <w:p w:rsidR="00050556" w:rsidRDefault="0005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CE4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9E8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341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CAD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42F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FEB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65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640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B2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0F0C"/>
    <w:multiLevelType w:val="hybridMultilevel"/>
    <w:tmpl w:val="03AAEC4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DC76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BC644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11541"/>
    <w:multiLevelType w:val="hybridMultilevel"/>
    <w:tmpl w:val="39803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84E"/>
    <w:multiLevelType w:val="hybridMultilevel"/>
    <w:tmpl w:val="1F94C93A"/>
    <w:lvl w:ilvl="0" w:tplc="D3F6384E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03AD8"/>
    <w:multiLevelType w:val="multilevel"/>
    <w:tmpl w:val="828EEFFE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D4AE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95C2F"/>
    <w:multiLevelType w:val="hybridMultilevel"/>
    <w:tmpl w:val="90126A5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AA3B2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9605F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330B"/>
    <w:multiLevelType w:val="multilevel"/>
    <w:tmpl w:val="01AA3E4A"/>
    <w:lvl w:ilvl="0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4516D"/>
    <w:multiLevelType w:val="hybridMultilevel"/>
    <w:tmpl w:val="A97C80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498"/>
    <w:multiLevelType w:val="hybridMultilevel"/>
    <w:tmpl w:val="828EEFFE"/>
    <w:lvl w:ilvl="0" w:tplc="F4064626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B930C9"/>
    <w:multiLevelType w:val="hybridMultilevel"/>
    <w:tmpl w:val="E31675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1763"/>
    <w:multiLevelType w:val="hybridMultilevel"/>
    <w:tmpl w:val="9F423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526F3"/>
    <w:multiLevelType w:val="hybridMultilevel"/>
    <w:tmpl w:val="01AA3E4A"/>
    <w:lvl w:ilvl="0" w:tplc="21064C5C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B63C3B"/>
    <w:multiLevelType w:val="hybridMultilevel"/>
    <w:tmpl w:val="E4EA8FAE"/>
    <w:lvl w:ilvl="0" w:tplc="A4B08346">
      <w:start w:val="1"/>
      <w:numFmt w:val="decimal"/>
      <w:lvlText w:val="%1."/>
      <w:lvlJc w:val="left"/>
      <w:pPr>
        <w:tabs>
          <w:tab w:val="num" w:pos="794"/>
        </w:tabs>
        <w:ind w:left="834" w:hanging="83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C4E06"/>
    <w:multiLevelType w:val="hybridMultilevel"/>
    <w:tmpl w:val="03007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16259D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B6794"/>
    <w:multiLevelType w:val="multilevel"/>
    <w:tmpl w:val="1F94C93A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6"/>
  </w:num>
  <w:num w:numId="4">
    <w:abstractNumId w:val="21"/>
  </w:num>
  <w:num w:numId="5">
    <w:abstractNumId w:val="22"/>
  </w:num>
  <w:num w:numId="6">
    <w:abstractNumId w:val="19"/>
  </w:num>
  <w:num w:numId="7">
    <w:abstractNumId w:val="11"/>
  </w:num>
  <w:num w:numId="8">
    <w:abstractNumId w:val="15"/>
  </w:num>
  <w:num w:numId="9">
    <w:abstractNumId w:val="27"/>
  </w:num>
  <w:num w:numId="10">
    <w:abstractNumId w:val="17"/>
  </w:num>
  <w:num w:numId="11">
    <w:abstractNumId w:val="20"/>
  </w:num>
  <w:num w:numId="12">
    <w:abstractNumId w:val="14"/>
  </w:num>
  <w:num w:numId="13">
    <w:abstractNumId w:val="13"/>
  </w:num>
  <w:num w:numId="14">
    <w:abstractNumId w:val="28"/>
  </w:num>
  <w:num w:numId="15">
    <w:abstractNumId w:val="23"/>
  </w:num>
  <w:num w:numId="16">
    <w:abstractNumId w:val="18"/>
  </w:num>
  <w:num w:numId="17">
    <w:abstractNumId w:val="25"/>
  </w:num>
  <w:num w:numId="18">
    <w:abstractNumId w:val="2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5"/>
    <w:rsid w:val="00020646"/>
    <w:rsid w:val="0002562E"/>
    <w:rsid w:val="00050556"/>
    <w:rsid w:val="000711FB"/>
    <w:rsid w:val="000965F6"/>
    <w:rsid w:val="000A7413"/>
    <w:rsid w:val="000B0AE5"/>
    <w:rsid w:val="000D54B0"/>
    <w:rsid w:val="000E3670"/>
    <w:rsid w:val="00132EE1"/>
    <w:rsid w:val="00144E35"/>
    <w:rsid w:val="00155D84"/>
    <w:rsid w:val="001B4E73"/>
    <w:rsid w:val="001F2E67"/>
    <w:rsid w:val="001F3ED4"/>
    <w:rsid w:val="002001A7"/>
    <w:rsid w:val="002137BF"/>
    <w:rsid w:val="00241BD2"/>
    <w:rsid w:val="00267CEA"/>
    <w:rsid w:val="002753BC"/>
    <w:rsid w:val="00280C28"/>
    <w:rsid w:val="002863C7"/>
    <w:rsid w:val="00294C85"/>
    <w:rsid w:val="002D2D95"/>
    <w:rsid w:val="002D3A54"/>
    <w:rsid w:val="002D3ADC"/>
    <w:rsid w:val="002D5E7C"/>
    <w:rsid w:val="002F3F70"/>
    <w:rsid w:val="0030689C"/>
    <w:rsid w:val="0030720D"/>
    <w:rsid w:val="00316066"/>
    <w:rsid w:val="003270A3"/>
    <w:rsid w:val="0033401D"/>
    <w:rsid w:val="0033782A"/>
    <w:rsid w:val="00337841"/>
    <w:rsid w:val="00361122"/>
    <w:rsid w:val="00363640"/>
    <w:rsid w:val="003657E1"/>
    <w:rsid w:val="00373E40"/>
    <w:rsid w:val="00392723"/>
    <w:rsid w:val="003A5217"/>
    <w:rsid w:val="003A5FCB"/>
    <w:rsid w:val="003A7D5D"/>
    <w:rsid w:val="003B006F"/>
    <w:rsid w:val="003E074D"/>
    <w:rsid w:val="003E5F8C"/>
    <w:rsid w:val="003F603D"/>
    <w:rsid w:val="00402B2D"/>
    <w:rsid w:val="004305A0"/>
    <w:rsid w:val="00433F62"/>
    <w:rsid w:val="004664B3"/>
    <w:rsid w:val="0048629C"/>
    <w:rsid w:val="004B3FF7"/>
    <w:rsid w:val="005079C8"/>
    <w:rsid w:val="0051453B"/>
    <w:rsid w:val="00522BA3"/>
    <w:rsid w:val="005646AC"/>
    <w:rsid w:val="00576F92"/>
    <w:rsid w:val="00591FA9"/>
    <w:rsid w:val="0059270F"/>
    <w:rsid w:val="005E095F"/>
    <w:rsid w:val="005E4C2B"/>
    <w:rsid w:val="00620051"/>
    <w:rsid w:val="00622AD0"/>
    <w:rsid w:val="00631BFB"/>
    <w:rsid w:val="00634CF6"/>
    <w:rsid w:val="006431A8"/>
    <w:rsid w:val="00643247"/>
    <w:rsid w:val="00647848"/>
    <w:rsid w:val="00690AE2"/>
    <w:rsid w:val="006C344D"/>
    <w:rsid w:val="006C6666"/>
    <w:rsid w:val="006D16E6"/>
    <w:rsid w:val="006E3C6A"/>
    <w:rsid w:val="006F248B"/>
    <w:rsid w:val="00704AD5"/>
    <w:rsid w:val="0072733B"/>
    <w:rsid w:val="0073667D"/>
    <w:rsid w:val="00770F34"/>
    <w:rsid w:val="007952A8"/>
    <w:rsid w:val="007A3285"/>
    <w:rsid w:val="007C68BB"/>
    <w:rsid w:val="007E6095"/>
    <w:rsid w:val="007F6B64"/>
    <w:rsid w:val="00806F64"/>
    <w:rsid w:val="00813E73"/>
    <w:rsid w:val="00822454"/>
    <w:rsid w:val="008458BE"/>
    <w:rsid w:val="0085179A"/>
    <w:rsid w:val="00851DB3"/>
    <w:rsid w:val="00884849"/>
    <w:rsid w:val="00894983"/>
    <w:rsid w:val="008B02F4"/>
    <w:rsid w:val="008B25C2"/>
    <w:rsid w:val="008F18DD"/>
    <w:rsid w:val="008F4B6E"/>
    <w:rsid w:val="008F6BB9"/>
    <w:rsid w:val="0090557A"/>
    <w:rsid w:val="0093254C"/>
    <w:rsid w:val="00941217"/>
    <w:rsid w:val="00976BC9"/>
    <w:rsid w:val="009A13E7"/>
    <w:rsid w:val="009B5A0F"/>
    <w:rsid w:val="009C0BDB"/>
    <w:rsid w:val="009C6CA3"/>
    <w:rsid w:val="009D0AF3"/>
    <w:rsid w:val="00A22D7F"/>
    <w:rsid w:val="00A463FF"/>
    <w:rsid w:val="00A57ABF"/>
    <w:rsid w:val="00A9746B"/>
    <w:rsid w:val="00AB64CE"/>
    <w:rsid w:val="00AE03C7"/>
    <w:rsid w:val="00B1242A"/>
    <w:rsid w:val="00B5488B"/>
    <w:rsid w:val="00B71EED"/>
    <w:rsid w:val="00B72DAF"/>
    <w:rsid w:val="00B7687E"/>
    <w:rsid w:val="00BC44DA"/>
    <w:rsid w:val="00BD4F6E"/>
    <w:rsid w:val="00C6284A"/>
    <w:rsid w:val="00C667F0"/>
    <w:rsid w:val="00CA5A2B"/>
    <w:rsid w:val="00CA64F3"/>
    <w:rsid w:val="00CB48AE"/>
    <w:rsid w:val="00CD6DD2"/>
    <w:rsid w:val="00CE6299"/>
    <w:rsid w:val="00D15675"/>
    <w:rsid w:val="00D24424"/>
    <w:rsid w:val="00D4268C"/>
    <w:rsid w:val="00D709E5"/>
    <w:rsid w:val="00D818DB"/>
    <w:rsid w:val="00D845F5"/>
    <w:rsid w:val="00D905FB"/>
    <w:rsid w:val="00D93A65"/>
    <w:rsid w:val="00DA386B"/>
    <w:rsid w:val="00DB031A"/>
    <w:rsid w:val="00DB784D"/>
    <w:rsid w:val="00DD6CED"/>
    <w:rsid w:val="00E110F5"/>
    <w:rsid w:val="00E21D05"/>
    <w:rsid w:val="00E53332"/>
    <w:rsid w:val="00E70641"/>
    <w:rsid w:val="00E73E64"/>
    <w:rsid w:val="00E901F7"/>
    <w:rsid w:val="00E93433"/>
    <w:rsid w:val="00EA2A6A"/>
    <w:rsid w:val="00EC3B42"/>
    <w:rsid w:val="00ED22E5"/>
    <w:rsid w:val="00F3665C"/>
    <w:rsid w:val="00F4480B"/>
    <w:rsid w:val="00F50901"/>
    <w:rsid w:val="00F54C6E"/>
    <w:rsid w:val="00F97048"/>
    <w:rsid w:val="00FA6A2B"/>
    <w:rsid w:val="00FB426B"/>
    <w:rsid w:val="00FB6F51"/>
    <w:rsid w:val="00FC06A1"/>
    <w:rsid w:val="00FC32E8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1D4D2E61"/>
  <w15:docId w15:val="{773660FE-7ADD-42B2-9B3E-EFD7905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DB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D709E5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D709E5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AE5"/>
    <w:rPr>
      <w:color w:val="0000FF"/>
      <w:u w:val="single"/>
    </w:rPr>
  </w:style>
  <w:style w:type="paragraph" w:customStyle="1" w:styleId="a4">
    <w:name w:val="Стил"/>
    <w:rsid w:val="000B0AE5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0AE5"/>
    <w:pPr>
      <w:ind w:left="708"/>
    </w:pPr>
  </w:style>
  <w:style w:type="paragraph" w:customStyle="1" w:styleId="CharChar">
    <w:name w:val="Знак Знак Char Char"/>
    <w:basedOn w:val="a"/>
    <w:rsid w:val="00D709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rsid w:val="00D709E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7">
    <w:name w:val="footer"/>
    <w:basedOn w:val="a"/>
    <w:rsid w:val="007E6095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E6095"/>
  </w:style>
  <w:style w:type="table" w:styleId="a9">
    <w:name w:val="Table Grid"/>
    <w:basedOn w:val="a1"/>
    <w:rsid w:val="0077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Знак Char Char"/>
    <w:basedOn w:val="a"/>
    <w:semiHidden/>
    <w:rsid w:val="003270A3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customStyle="1" w:styleId="samedocreference">
    <w:name w:val="samedocreference"/>
    <w:basedOn w:val="a0"/>
    <w:rsid w:val="003270A3"/>
  </w:style>
  <w:style w:type="character" w:customStyle="1" w:styleId="newdocreference">
    <w:name w:val="newdocreference"/>
    <w:basedOn w:val="a0"/>
    <w:rsid w:val="003270A3"/>
  </w:style>
  <w:style w:type="paragraph" w:styleId="aa">
    <w:name w:val="Balloon Text"/>
    <w:basedOn w:val="a"/>
    <w:link w:val="ab"/>
    <w:rsid w:val="00894983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94983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1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1</vt:lpstr>
    </vt:vector>
  </TitlesOfParts>
  <Company>Grizli777</Company>
  <LinksUpToDate>false</LinksUpToDate>
  <CharactersWithSpaces>8921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PC-3</cp:lastModifiedBy>
  <cp:revision>6</cp:revision>
  <cp:lastPrinted>2022-07-13T08:28:00Z</cp:lastPrinted>
  <dcterms:created xsi:type="dcterms:W3CDTF">2022-07-12T06:58:00Z</dcterms:created>
  <dcterms:modified xsi:type="dcterms:W3CDTF">2022-07-13T08:28:00Z</dcterms:modified>
</cp:coreProperties>
</file>