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C3EA7">
      <w:pPr>
        <w:rPr>
          <w:sz w:val="2"/>
          <w:szCs w:val="2"/>
        </w:rPr>
      </w:pPr>
    </w:p>
    <w:p w:rsidR="001C3EA7" w:rsidRPr="008B646C" w:rsidRDefault="001E1C33">
      <w:pPr>
        <w:pStyle w:val="a5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 xml:space="preserve">Приложение към </w:t>
      </w:r>
      <w:r w:rsidR="000B1BBC">
        <w:rPr>
          <w:sz w:val="22"/>
          <w:szCs w:val="22"/>
        </w:rPr>
        <w:t>Вътрешните правила за администратимвно обслужване в РЗИ-Враца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118C">
        <w:rPr>
          <w:sz w:val="22"/>
          <w:szCs w:val="22"/>
        </w:rPr>
        <w:t>Утвърдил:</w:t>
      </w:r>
      <w:r w:rsidRPr="007C6BF8">
        <w:t xml:space="preserve"> 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 w:rsidRPr="0050118C">
        <w:rPr>
          <w:sz w:val="22"/>
          <w:szCs w:val="22"/>
        </w:rPr>
        <w:t xml:space="preserve">-р </w:t>
      </w:r>
      <w:r>
        <w:rPr>
          <w:sz w:val="22"/>
          <w:szCs w:val="22"/>
        </w:rPr>
        <w:t>Орлин Димитров</w:t>
      </w:r>
    </w:p>
    <w:p w:rsidR="00BF3CFD" w:rsidRPr="00C654B2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Д</w:t>
      </w:r>
      <w:r w:rsidRPr="00C654B2">
        <w:rPr>
          <w:i/>
          <w:sz w:val="22"/>
          <w:szCs w:val="22"/>
        </w:rPr>
        <w:t>иректор на РЗИ-Враца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BF3CFD" w:rsidRPr="0050118C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BF3CFD" w:rsidRPr="0050118C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jc w:val="right"/>
      </w:pPr>
      <w:r>
        <w:t>(подпис)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</w:pPr>
      <w:r>
        <w:t>Дата:</w:t>
      </w:r>
    </w:p>
    <w:p w:rsidR="001C3EA7" w:rsidRDefault="001E1C33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  <w:r>
        <w:t>ПЛАН</w:t>
      </w:r>
      <w:r w:rsidR="00DA0C72">
        <w:t xml:space="preserve"> НА РЗИ-ВРАЦА ЗА </w:t>
      </w:r>
      <w:r w:rsidR="00860E98">
        <w:t xml:space="preserve">ОБУЧЕНИЕ НА СЛУЖИТЕЛИТЕ ОТ ЦАО В РЗИ-ВРАЦА ПРЕЗ </w:t>
      </w:r>
      <w:r w:rsidR="00DA0C72">
        <w:t>20</w:t>
      </w:r>
      <w:r w:rsidR="001E5B5A">
        <w:t>2</w:t>
      </w:r>
      <w:r w:rsidR="001F39C4">
        <w:t>2</w:t>
      </w:r>
      <w:r w:rsidR="00DA0C72">
        <w:t xml:space="preserve"> ГОДИНА</w:t>
      </w:r>
    </w:p>
    <w:p w:rsidR="00F327EB" w:rsidRDefault="00F327EB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  <w:r>
        <w:t>ЦЕЛ: ПОДОБРЕНИЕ НА АДМИНИСТРАТИВНОТО ОБСЛУЖВАНЕ</w:t>
      </w:r>
    </w:p>
    <w:p w:rsidR="00F327EB" w:rsidRDefault="00F327EB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</w:p>
    <w:p w:rsidR="00F327EB" w:rsidRDefault="00F327EB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  <w:r>
        <w:t>И</w:t>
      </w:r>
    </w:p>
    <w:p w:rsidR="000B1BBC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 xml:space="preserve">Целева група: </w:t>
      </w:r>
      <w:r w:rsidR="00860E98" w:rsidRPr="00BF3CFD">
        <w:rPr>
          <w:sz w:val="24"/>
          <w:szCs w:val="24"/>
        </w:rPr>
        <w:t>служителите от ЦАО</w:t>
      </w:r>
      <w:r w:rsidRPr="00BF3CFD">
        <w:rPr>
          <w:sz w:val="24"/>
          <w:szCs w:val="24"/>
        </w:rPr>
        <w:t xml:space="preserve"> </w:t>
      </w:r>
      <w:r w:rsidR="00860E98" w:rsidRPr="00BF3CFD">
        <w:rPr>
          <w:sz w:val="24"/>
          <w:szCs w:val="24"/>
        </w:rPr>
        <w:t>в</w:t>
      </w:r>
      <w:r w:rsidRPr="00BF3CFD">
        <w:rPr>
          <w:sz w:val="24"/>
          <w:szCs w:val="24"/>
        </w:rPr>
        <w:t xml:space="preserve"> РЗИ-Враца</w:t>
      </w:r>
    </w:p>
    <w:p w:rsidR="001C3EA7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>Необходими ресурси: време ; служители и технически средства</w:t>
      </w:r>
    </w:p>
    <w:p w:rsidR="000B1BBC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 xml:space="preserve">Използвани методи: </w:t>
      </w:r>
      <w:r w:rsidR="00860E98" w:rsidRPr="00BF3CFD">
        <w:rPr>
          <w:sz w:val="24"/>
          <w:szCs w:val="24"/>
        </w:rPr>
        <w:t>вътреинспекционни и извънинспекционни- в ИПА</w:t>
      </w:r>
      <w:r w:rsidR="007F725F" w:rsidRPr="00BF3CFD">
        <w:rPr>
          <w:sz w:val="24"/>
          <w:szCs w:val="24"/>
        </w:rPr>
        <w:t>.</w:t>
      </w:r>
    </w:p>
    <w:p w:rsidR="000B1BBC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>Провеждане на</w:t>
      </w:r>
      <w:r w:rsidR="00860E98" w:rsidRPr="00BF3CFD">
        <w:rPr>
          <w:sz w:val="24"/>
          <w:szCs w:val="24"/>
        </w:rPr>
        <w:t xml:space="preserve"> обучението</w:t>
      </w:r>
      <w:r w:rsidRPr="00BF3CFD">
        <w:rPr>
          <w:sz w:val="24"/>
          <w:szCs w:val="24"/>
        </w:rPr>
        <w:t>: със собствени средства</w:t>
      </w:r>
      <w:r w:rsidR="007F725F" w:rsidRPr="00BF3CFD">
        <w:rPr>
          <w:sz w:val="24"/>
          <w:szCs w:val="24"/>
        </w:rPr>
        <w:t>.</w:t>
      </w:r>
    </w:p>
    <w:p w:rsidR="001C3EA7" w:rsidRDefault="00663C73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CCD485" wp14:editId="0E01BC46">
                <wp:simplePos x="0" y="0"/>
                <wp:positionH relativeFrom="page">
                  <wp:posOffset>619125</wp:posOffset>
                </wp:positionH>
                <wp:positionV relativeFrom="page">
                  <wp:posOffset>590550</wp:posOffset>
                </wp:positionV>
                <wp:extent cx="9515475" cy="60198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5475" cy="601980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7EB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 w:rsidRPr="00C654B2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зготвил: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Д-р Татяна Тодорова</w:t>
                            </w:r>
                          </w:p>
                          <w:p w:rsidR="00C654B2" w:rsidRPr="00C654B2" w:rsidRDefault="00C654B2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                                                                                                Главен секретар на РЗИ-Враца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D485" id="Rectangle 2" o:spid="_x0000_s1026" style="position:absolute;margin-left:48.75pt;margin-top:46.5pt;width:749.25pt;height:47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" fillcolor="#e2f0d9" stroked="f">
                <v:textbox>
                  <w:txbxContent>
                    <w:p w:rsidR="00F327EB" w:rsidRDefault="00C654B2" w:rsidP="00F327EB">
                      <w:pPr>
                        <w:jc w:val="center"/>
                      </w:pPr>
                      <w:r>
                        <w:t xml:space="preserve">     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</w:t>
                      </w:r>
                      <w:r w:rsidRPr="00C654B2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зготвил: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Д-р Татяна Тодорова</w:t>
                      </w:r>
                    </w:p>
                    <w:p w:rsidR="00C654B2" w:rsidRPr="00C654B2" w:rsidRDefault="00C654B2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                                                                                                Главен секретар на РЗИ-Враца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6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616"/>
        <w:gridCol w:w="1293"/>
        <w:gridCol w:w="1282"/>
        <w:gridCol w:w="1493"/>
        <w:gridCol w:w="1891"/>
      </w:tblGrid>
      <w:tr w:rsidR="00663C73" w:rsidTr="00BF3CFD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663C73" w:rsidRDefault="00663C73" w:rsidP="00663C73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663C73" w:rsidTr="00BF3CFD">
        <w:trPr>
          <w:trHeight w:hRule="exact" w:val="85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74201">
              <w:rPr>
                <w:rFonts w:ascii="Times New Roman" w:hAnsi="Times New Roman" w:cs="Times New Roman"/>
                <w:sz w:val="22"/>
                <w:szCs w:val="22"/>
              </w:rPr>
              <w:t>Колегиум на тема:</w:t>
            </w:r>
          </w:p>
          <w:p w:rsidR="00E74201" w:rsidRPr="00E74201" w:rsidRDefault="00E7420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„Психично здраве на рабтното място. Емоционална устойчивост“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 xml:space="preserve"> Колегиум  на тема: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„Н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еформалната обратна връзка с потребителите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 xml:space="preserve"> Колегиум на тема „Управление на конфликти“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П-6. Работа с граждани с увреждания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Н-11. Организация на документооборота в държавната администрация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1.Мярката е насочена към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4201">
              <w:rPr>
                <w:rFonts w:ascii="Times New Roman" w:hAnsi="Times New Roman" w:cs="Times New Roman"/>
                <w:sz w:val="22"/>
                <w:szCs w:val="22"/>
              </w:rPr>
              <w:t>Служителите от ЦАО.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05C" w:rsidRDefault="006F305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2..Мярката е насочена към служителите от ЦАО/ЗАО.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3.Мярката е насочена към служителите от ЦАО/ЗАО.</w:t>
            </w: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Мярката е насочена към служителите от ЦАО/ЗАО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C21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Мярката е насочена към</w:t>
            </w:r>
          </w:p>
          <w:p w:rsidR="00A76F61" w:rsidRDefault="00C21C6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служителите от деловодството.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1.Подобрено административно обслужване.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63C73">
              <w:rPr>
                <w:rFonts w:ascii="Times New Roman" w:hAnsi="Times New Roman" w:cs="Times New Roman"/>
                <w:sz w:val="22"/>
                <w:szCs w:val="22"/>
              </w:rPr>
              <w:t xml:space="preserve">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Подобрено административ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Подобрено административно обслужване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1. 3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2. 3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7A44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.12.2022г.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5. 3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1.Постигане на подобрено качество на услугите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Постигане на подобрено качество на услугите.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Постигане на подобрено качество на услугите.</w:t>
            </w: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Постигане на подобрено качество на услугите.</w:t>
            </w:r>
          </w:p>
          <w:p w:rsidR="00BF3CFD" w:rsidRDefault="00BF3CFD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Постигане на подобрено качество на услугите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1.Ниска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Ниска.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Ниска.</w:t>
            </w:r>
          </w:p>
          <w:p w:rsidR="00C21C6C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Ниска.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300E77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Ниска.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E74201">
              <w:rPr>
                <w:rFonts w:ascii="Times New Roman" w:hAnsi="Times New Roman" w:cs="Times New Roman"/>
                <w:sz w:val="22"/>
                <w:szCs w:val="22"/>
              </w:rPr>
              <w:t>Главен секретар на РЗИ-Враца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05C" w:rsidRDefault="006F305C" w:rsidP="006F30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РЗИ-Враца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Главен секретар на РЗИ-Враца</w:t>
            </w: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4EC" w:rsidRDefault="00C21C6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</w:t>
            </w:r>
          </w:p>
          <w:p w:rsidR="00A76F61" w:rsidRDefault="00A76F61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АПФСО.</w:t>
            </w:r>
          </w:p>
          <w:p w:rsidR="006474EC" w:rsidRDefault="006474E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4EC" w:rsidRPr="00300E77" w:rsidRDefault="006474E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sz w:val="10"/>
                <w:szCs w:val="10"/>
              </w:rPr>
            </w:pPr>
          </w:p>
        </w:tc>
      </w:tr>
    </w:tbl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96" w:rsidRDefault="00DF2796">
      <w:r>
        <w:separator/>
      </w:r>
    </w:p>
  </w:endnote>
  <w:endnote w:type="continuationSeparator" w:id="0">
    <w:p w:rsidR="00DF2796" w:rsidRDefault="00DF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96" w:rsidRDefault="00DF2796"/>
  </w:footnote>
  <w:footnote w:type="continuationSeparator" w:id="0">
    <w:p w:rsidR="00DF2796" w:rsidRDefault="00DF2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1BBC"/>
    <w:rsid w:val="000B3659"/>
    <w:rsid w:val="000D337F"/>
    <w:rsid w:val="0017463C"/>
    <w:rsid w:val="00175402"/>
    <w:rsid w:val="001C1747"/>
    <w:rsid w:val="001C3EA7"/>
    <w:rsid w:val="001E1C33"/>
    <w:rsid w:val="001E5B5A"/>
    <w:rsid w:val="001F39C4"/>
    <w:rsid w:val="00232C75"/>
    <w:rsid w:val="00256799"/>
    <w:rsid w:val="00261943"/>
    <w:rsid w:val="0028006F"/>
    <w:rsid w:val="002B231A"/>
    <w:rsid w:val="002C0C5B"/>
    <w:rsid w:val="002C2C92"/>
    <w:rsid w:val="002F419E"/>
    <w:rsid w:val="00300E77"/>
    <w:rsid w:val="00306CB4"/>
    <w:rsid w:val="00322E2C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84885"/>
    <w:rsid w:val="005C290B"/>
    <w:rsid w:val="005D2BF8"/>
    <w:rsid w:val="00607202"/>
    <w:rsid w:val="006474EC"/>
    <w:rsid w:val="00655747"/>
    <w:rsid w:val="00661331"/>
    <w:rsid w:val="00663C73"/>
    <w:rsid w:val="006804AF"/>
    <w:rsid w:val="006915E8"/>
    <w:rsid w:val="006A3EC5"/>
    <w:rsid w:val="006B07EC"/>
    <w:rsid w:val="006D59E4"/>
    <w:rsid w:val="006F305C"/>
    <w:rsid w:val="00755073"/>
    <w:rsid w:val="0076400A"/>
    <w:rsid w:val="00776AC2"/>
    <w:rsid w:val="007A0EB8"/>
    <w:rsid w:val="007A442F"/>
    <w:rsid w:val="007B235C"/>
    <w:rsid w:val="007C2DF3"/>
    <w:rsid w:val="007E71C8"/>
    <w:rsid w:val="007F725F"/>
    <w:rsid w:val="0081766E"/>
    <w:rsid w:val="00860E98"/>
    <w:rsid w:val="0088536E"/>
    <w:rsid w:val="008B5247"/>
    <w:rsid w:val="008B646C"/>
    <w:rsid w:val="008C2D5A"/>
    <w:rsid w:val="00931A1F"/>
    <w:rsid w:val="00951582"/>
    <w:rsid w:val="00953FD1"/>
    <w:rsid w:val="009A38E6"/>
    <w:rsid w:val="00A76F61"/>
    <w:rsid w:val="00AC6B35"/>
    <w:rsid w:val="00AE4CC5"/>
    <w:rsid w:val="00B36954"/>
    <w:rsid w:val="00B66D24"/>
    <w:rsid w:val="00B9143D"/>
    <w:rsid w:val="00BA1FE0"/>
    <w:rsid w:val="00BD771D"/>
    <w:rsid w:val="00BF3CFD"/>
    <w:rsid w:val="00C03387"/>
    <w:rsid w:val="00C21C6C"/>
    <w:rsid w:val="00C654B2"/>
    <w:rsid w:val="00C86AF4"/>
    <w:rsid w:val="00CE65E3"/>
    <w:rsid w:val="00D0658A"/>
    <w:rsid w:val="00D114F6"/>
    <w:rsid w:val="00D13227"/>
    <w:rsid w:val="00D52791"/>
    <w:rsid w:val="00D7745C"/>
    <w:rsid w:val="00D815C0"/>
    <w:rsid w:val="00D82CF7"/>
    <w:rsid w:val="00DA0C72"/>
    <w:rsid w:val="00DC05B0"/>
    <w:rsid w:val="00DF2796"/>
    <w:rsid w:val="00E20579"/>
    <w:rsid w:val="00E52987"/>
    <w:rsid w:val="00E74201"/>
    <w:rsid w:val="00E9665E"/>
    <w:rsid w:val="00ED7FF5"/>
    <w:rsid w:val="00EE020B"/>
    <w:rsid w:val="00F12B60"/>
    <w:rsid w:val="00F14043"/>
    <w:rsid w:val="00F2357E"/>
    <w:rsid w:val="00F327EB"/>
    <w:rsid w:val="00F81988"/>
    <w:rsid w:val="00F828E6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40557"/>
  <w15:docId w15:val="{FD41744E-DA58-4E75-AA42-BB9C688D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E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FAEE-DD6C-45F2-8F7B-98A8D888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PC-3</cp:lastModifiedBy>
  <cp:revision>3</cp:revision>
  <cp:lastPrinted>2022-07-06T11:27:00Z</cp:lastPrinted>
  <dcterms:created xsi:type="dcterms:W3CDTF">2022-07-11T08:53:00Z</dcterms:created>
  <dcterms:modified xsi:type="dcterms:W3CDTF">2022-07-11T08:58:00Z</dcterms:modified>
</cp:coreProperties>
</file>